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F1" w:rsidRPr="003E09F1" w:rsidRDefault="003E09F1" w:rsidP="003E09F1">
      <w:pPr>
        <w:jc w:val="center"/>
        <w:rPr>
          <w:rFonts w:ascii="方正小标宋简体" w:eastAsia="方正小标宋简体" w:hint="eastAsia"/>
          <w:sz w:val="44"/>
          <w:szCs w:val="44"/>
        </w:rPr>
      </w:pPr>
      <w:r w:rsidRPr="003E09F1">
        <w:rPr>
          <w:rFonts w:ascii="方正小标宋简体" w:eastAsia="方正小标宋简体" w:hint="eastAsia"/>
          <w:sz w:val="44"/>
          <w:szCs w:val="44"/>
        </w:rPr>
        <w:t>2019年度长宁区人工智能创新项目申报指南</w:t>
      </w:r>
    </w:p>
    <w:p w:rsidR="003E09F1" w:rsidRPr="003E09F1" w:rsidRDefault="003E09F1" w:rsidP="003E09F1">
      <w:pPr>
        <w:rPr>
          <w:rFonts w:ascii="仿宋_GB2312" w:eastAsia="仿宋_GB2312" w:hint="eastAsia"/>
        </w:rPr>
      </w:pPr>
      <w:r w:rsidRPr="003E09F1">
        <w:rPr>
          <w:rFonts w:ascii="仿宋_GB2312" w:eastAsia="仿宋_GB2312" w:hint="eastAsia"/>
        </w:rPr>
        <w:t>加快推进长宁“虹桥智谷”产业集群发展，深化人工智能核心技术与产业化融合，推动打造人工智能创新应用场景，鼓励人工智能产业与我区重点产业协同创新和融合发展。本次项目申报，重点支持如下领域的项目建设：</w:t>
      </w:r>
    </w:p>
    <w:p w:rsidR="003E09F1" w:rsidRPr="003E09F1" w:rsidRDefault="003E09F1" w:rsidP="003E09F1">
      <w:pPr>
        <w:rPr>
          <w:rFonts w:ascii="仿宋_GB2312" w:eastAsia="仿宋_GB2312" w:hint="eastAsia"/>
        </w:rPr>
      </w:pPr>
      <w:r w:rsidRPr="003E09F1">
        <w:rPr>
          <w:rFonts w:ascii="仿宋_GB2312" w:eastAsia="仿宋_GB2312" w:hint="eastAsia"/>
        </w:rPr>
        <w:t>1、发展人工智能芯片。支持云端服务和终端应用人工智能芯片的研发；支持开发与人工智能芯片配套的编译器、驱动软件、开发环境等产业化支撑工具等。</w:t>
      </w:r>
    </w:p>
    <w:p w:rsidR="003E09F1" w:rsidRPr="003E09F1" w:rsidRDefault="003E09F1" w:rsidP="003E09F1">
      <w:pPr>
        <w:rPr>
          <w:rFonts w:ascii="仿宋_GB2312" w:eastAsia="仿宋_GB2312" w:hint="eastAsia"/>
        </w:rPr>
      </w:pPr>
      <w:r w:rsidRPr="003E09F1">
        <w:rPr>
          <w:rFonts w:ascii="仿宋_GB2312" w:eastAsia="仿宋_GB2312" w:hint="eastAsia"/>
        </w:rPr>
        <w:t>2、发展智能传感器。支持研发智能工业传感器、新型边缘智能传感器和面向新应用场景的智能传感器；支持研发生物信号处理及加工工艺的新型感知器件；支持开发生物感知及验证系统；支持开发信号采集及智能分析的片上系统；支持智能传感相应产品的研发和应用等。</w:t>
      </w:r>
    </w:p>
    <w:p w:rsidR="003E09F1" w:rsidRPr="003E09F1" w:rsidRDefault="003E09F1" w:rsidP="003E09F1">
      <w:pPr>
        <w:rPr>
          <w:rFonts w:ascii="仿宋_GB2312" w:eastAsia="仿宋_GB2312" w:hint="eastAsia"/>
        </w:rPr>
      </w:pPr>
      <w:r w:rsidRPr="003E09F1">
        <w:rPr>
          <w:rFonts w:ascii="仿宋_GB2312" w:eastAsia="仿宋_GB2312" w:hint="eastAsia"/>
        </w:rPr>
        <w:t>3、发展智能软件系统。重点支持</w:t>
      </w:r>
      <w:proofErr w:type="gramStart"/>
      <w:r w:rsidRPr="003E09F1">
        <w:rPr>
          <w:rFonts w:ascii="仿宋_GB2312" w:eastAsia="仿宋_GB2312" w:hint="eastAsia"/>
        </w:rPr>
        <w:t>金融风控大</w:t>
      </w:r>
      <w:proofErr w:type="gramEnd"/>
      <w:r w:rsidRPr="003E09F1">
        <w:rPr>
          <w:rFonts w:ascii="仿宋_GB2312" w:eastAsia="仿宋_GB2312" w:hint="eastAsia"/>
        </w:rPr>
        <w:t>数据分析系统、身份识别与密集人群分析系统、医疗影像辅助诊断系统、复杂文本及自然语言理解系统、智能语音交互系统、智能翻译系统等智能软件技术的开发和应用；支持融合语音识别、虚拟助手、机器学习等人工智能技术的机器人流程自动化平台研发；支持面向云端服务和终端应用的开发框架、算法库、工具集及开源开发平台。</w:t>
      </w:r>
    </w:p>
    <w:p w:rsidR="003E09F1" w:rsidRPr="003E09F1" w:rsidRDefault="003E09F1" w:rsidP="003E09F1">
      <w:pPr>
        <w:rPr>
          <w:rFonts w:ascii="仿宋_GB2312" w:eastAsia="仿宋_GB2312" w:hint="eastAsia"/>
        </w:rPr>
      </w:pPr>
      <w:r w:rsidRPr="003E09F1">
        <w:rPr>
          <w:rFonts w:ascii="仿宋_GB2312" w:eastAsia="仿宋_GB2312" w:hint="eastAsia"/>
        </w:rPr>
        <w:t>4、发展智能机器人。重点支持智能交互、智能操作、环境感知等智能机器人的技术创新和应用；支持家庭服务、公共服务、消防救援、医疗手术等智能服务机器人的推广应用。</w:t>
      </w:r>
    </w:p>
    <w:p w:rsidR="003E09F1" w:rsidRPr="003E09F1" w:rsidRDefault="003E09F1" w:rsidP="003E09F1">
      <w:pPr>
        <w:rPr>
          <w:rFonts w:ascii="仿宋_GB2312" w:eastAsia="仿宋_GB2312" w:hint="eastAsia"/>
        </w:rPr>
      </w:pPr>
      <w:r w:rsidRPr="003E09F1">
        <w:rPr>
          <w:rFonts w:ascii="仿宋_GB2312" w:eastAsia="仿宋_GB2312" w:hint="eastAsia"/>
        </w:rPr>
        <w:t>5、支持人工智能技术深度应用。重点支持人工智能技术在学校、医院、社区、园区、家庭等社会民生领域的集成应用，支持人工智能在城市管理、政务、交通、金融、安防、商业、旅游、新农业等行业领域的创新应用，促进新</w:t>
      </w:r>
      <w:proofErr w:type="gramStart"/>
      <w:r w:rsidRPr="003E09F1">
        <w:rPr>
          <w:rFonts w:ascii="仿宋_GB2312" w:eastAsia="仿宋_GB2312" w:hint="eastAsia"/>
        </w:rPr>
        <w:t>业态新模式</w:t>
      </w:r>
      <w:proofErr w:type="gramEnd"/>
      <w:r w:rsidRPr="003E09F1">
        <w:rPr>
          <w:rFonts w:ascii="仿宋_GB2312" w:eastAsia="仿宋_GB2312" w:hint="eastAsia"/>
        </w:rPr>
        <w:t>发展。支持企业依托5G技术，深化人工智能相关行业应用。</w:t>
      </w:r>
    </w:p>
    <w:p w:rsidR="003E09F1" w:rsidRPr="003E09F1" w:rsidRDefault="003E09F1" w:rsidP="003E09F1">
      <w:pPr>
        <w:rPr>
          <w:rFonts w:ascii="仿宋_GB2312" w:eastAsia="仿宋_GB2312" w:hint="eastAsia"/>
        </w:rPr>
      </w:pPr>
      <w:r w:rsidRPr="003E09F1">
        <w:rPr>
          <w:rFonts w:ascii="仿宋_GB2312" w:eastAsia="仿宋_GB2312" w:hint="eastAsia"/>
        </w:rPr>
        <w:t>6、支持数据平台建设。支持人工智能产品研发和行业应用的高质量训练资源数据平台、标准测试服务平台，以及人工智能创新平台。支持基础共性、安全隐私、行业应用等技术标准在内的人工智能产业标准规范体系和产品评估测试体系建设；支持人工智能重点产品或行业应用安全需要的数据测试保障平台。</w:t>
      </w:r>
    </w:p>
    <w:p w:rsidR="003E09F1" w:rsidRPr="003E09F1" w:rsidRDefault="003E09F1" w:rsidP="003E09F1">
      <w:pPr>
        <w:rPr>
          <w:rFonts w:ascii="仿宋_GB2312" w:eastAsia="仿宋_GB2312" w:hint="eastAsia"/>
        </w:rPr>
      </w:pPr>
      <w:r w:rsidRPr="003E09F1">
        <w:rPr>
          <w:rFonts w:ascii="仿宋_GB2312" w:eastAsia="仿宋_GB2312" w:hint="eastAsia"/>
        </w:rPr>
        <w:t>7、发展各类无人系统。重点支持智能网联汽车、智能驾驶系统、车载通信系统等驾驶技术创新和智能化平台；重点支持智能避障、自动巡航、自主飞行、群体作业等智能无人机的技术创新与应用；支持新一代通信和导航技术在无人系统的应用。</w:t>
      </w:r>
    </w:p>
    <w:p w:rsidR="003E09F1" w:rsidRPr="003E09F1" w:rsidRDefault="003E09F1" w:rsidP="003E09F1">
      <w:pPr>
        <w:rPr>
          <w:rFonts w:ascii="仿宋_GB2312" w:eastAsia="仿宋_GB2312" w:hint="eastAsia"/>
        </w:rPr>
      </w:pPr>
      <w:r w:rsidRPr="003E09F1">
        <w:rPr>
          <w:rFonts w:ascii="仿宋_GB2312" w:eastAsia="仿宋_GB2312" w:hint="eastAsia"/>
        </w:rPr>
        <w:t>8、发展智能硬件。重点支持具有感知和交互功能的智能安防、智能安检、智能康养、智能家居、智能穿戴、智能照明、智能洁具等产品的研发和应用，显著提升交通枢纽、社区、楼宇、商家等城市组成单元的智能化水平，加强产品示范应用。</w:t>
      </w:r>
    </w:p>
    <w:p w:rsidR="0016058A" w:rsidRPr="003E09F1" w:rsidRDefault="00A25AD3"/>
    <w:sectPr w:rsidR="0016058A" w:rsidRPr="003E09F1" w:rsidSect="003C14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AD3" w:rsidRDefault="00A25AD3" w:rsidP="003E09F1">
      <w:r>
        <w:separator/>
      </w:r>
    </w:p>
  </w:endnote>
  <w:endnote w:type="continuationSeparator" w:id="0">
    <w:p w:rsidR="00A25AD3" w:rsidRDefault="00A25AD3" w:rsidP="003E09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AD3" w:rsidRDefault="00A25AD3" w:rsidP="003E09F1">
      <w:r>
        <w:separator/>
      </w:r>
    </w:p>
  </w:footnote>
  <w:footnote w:type="continuationSeparator" w:id="0">
    <w:p w:rsidR="00A25AD3" w:rsidRDefault="00A25AD3" w:rsidP="003E09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09F1"/>
    <w:rsid w:val="000C4B83"/>
    <w:rsid w:val="003C147B"/>
    <w:rsid w:val="003E09F1"/>
    <w:rsid w:val="009D492F"/>
    <w:rsid w:val="00A25A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9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09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09F1"/>
    <w:rPr>
      <w:sz w:val="18"/>
      <w:szCs w:val="18"/>
    </w:rPr>
  </w:style>
  <w:style w:type="paragraph" w:styleId="a4">
    <w:name w:val="footer"/>
    <w:basedOn w:val="a"/>
    <w:link w:val="Char0"/>
    <w:uiPriority w:val="99"/>
    <w:semiHidden/>
    <w:unhideWhenUsed/>
    <w:rsid w:val="003E09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09F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2019-07-16T06:20:00Z</dcterms:created>
  <dcterms:modified xsi:type="dcterms:W3CDTF">2019-07-16T06:31:00Z</dcterms:modified>
</cp:coreProperties>
</file>