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A5" w:rsidRDefault="00A941A5" w:rsidP="00A941A5">
      <w:pPr>
        <w:tabs>
          <w:tab w:val="left" w:pos="770"/>
        </w:tabs>
        <w:spacing w:line="540" w:lineRule="exact"/>
        <w:rPr>
          <w:rFonts w:ascii="黑体" w:eastAsia="黑体" w:hAnsi="黑体" w:hint="eastAsia"/>
          <w:sz w:val="32"/>
          <w:szCs w:val="30"/>
        </w:rPr>
      </w:pPr>
      <w:r w:rsidRPr="00E842FC">
        <w:rPr>
          <w:rFonts w:ascii="黑体" w:eastAsia="黑体" w:hAnsi="黑体" w:hint="eastAsia"/>
          <w:sz w:val="32"/>
          <w:szCs w:val="30"/>
        </w:rPr>
        <w:t>附件</w:t>
      </w:r>
    </w:p>
    <w:p w:rsidR="00E842FC" w:rsidRDefault="00E842FC" w:rsidP="00927B1B">
      <w:pPr>
        <w:tabs>
          <w:tab w:val="left" w:pos="770"/>
        </w:tabs>
        <w:snapToGrid w:val="0"/>
        <w:spacing w:line="480" w:lineRule="auto"/>
        <w:rPr>
          <w:rFonts w:ascii="黑体" w:eastAsia="黑体" w:hAnsi="黑体" w:hint="eastAsia"/>
          <w:sz w:val="32"/>
          <w:szCs w:val="30"/>
        </w:rPr>
      </w:pPr>
    </w:p>
    <w:p w:rsidR="00927B1B" w:rsidRDefault="00927B1B" w:rsidP="00927B1B">
      <w:pPr>
        <w:tabs>
          <w:tab w:val="left" w:pos="770"/>
        </w:tabs>
        <w:snapToGrid w:val="0"/>
        <w:spacing w:line="480" w:lineRule="auto"/>
        <w:rPr>
          <w:rFonts w:ascii="黑体" w:eastAsia="黑体" w:hAnsi="黑体" w:hint="eastAsia"/>
          <w:sz w:val="32"/>
          <w:szCs w:val="30"/>
        </w:rPr>
      </w:pPr>
    </w:p>
    <w:p w:rsidR="00927B1B" w:rsidRDefault="00927B1B" w:rsidP="00927B1B">
      <w:pPr>
        <w:tabs>
          <w:tab w:val="left" w:pos="770"/>
        </w:tabs>
        <w:snapToGrid w:val="0"/>
        <w:spacing w:line="480" w:lineRule="auto"/>
        <w:rPr>
          <w:rFonts w:ascii="黑体" w:eastAsia="黑体" w:hAnsi="黑体" w:hint="eastAsia"/>
          <w:sz w:val="32"/>
          <w:szCs w:val="30"/>
        </w:rPr>
      </w:pPr>
    </w:p>
    <w:p w:rsidR="00A31603" w:rsidRPr="00927B1B" w:rsidRDefault="00A31603" w:rsidP="00927B1B">
      <w:pPr>
        <w:widowControl/>
        <w:adjustRightInd w:val="0"/>
        <w:snapToGrid w:val="0"/>
        <w:spacing w:line="900" w:lineRule="exact"/>
        <w:jc w:val="center"/>
        <w:rPr>
          <w:rFonts w:ascii="方正小标宋_GBK" w:eastAsia="方正小标宋_GBK" w:hint="eastAsia"/>
          <w:sz w:val="72"/>
        </w:rPr>
      </w:pPr>
      <w:r w:rsidRPr="00927B1B">
        <w:rPr>
          <w:rFonts w:ascii="方正小标宋_GBK" w:eastAsia="方正小标宋_GBK" w:hint="eastAsia"/>
          <w:sz w:val="72"/>
        </w:rPr>
        <w:t>上海科技企业</w:t>
      </w:r>
    </w:p>
    <w:p w:rsidR="00A31603" w:rsidRPr="00927B1B" w:rsidRDefault="00A31603" w:rsidP="00927B1B">
      <w:pPr>
        <w:shd w:val="clear" w:color="auto" w:fill="FFFFFF"/>
        <w:adjustRightInd w:val="0"/>
        <w:snapToGrid w:val="0"/>
        <w:spacing w:line="900" w:lineRule="exact"/>
        <w:jc w:val="center"/>
        <w:rPr>
          <w:rFonts w:ascii="方正小标宋_GBK" w:eastAsia="方正小标宋_GBK" w:hint="eastAsia"/>
          <w:sz w:val="72"/>
        </w:rPr>
      </w:pPr>
      <w:r w:rsidRPr="00927B1B">
        <w:rPr>
          <w:rFonts w:ascii="方正小标宋_GBK" w:eastAsia="方正小标宋_GBK" w:hint="eastAsia"/>
          <w:sz w:val="72"/>
        </w:rPr>
        <w:t>统计报表制度</w:t>
      </w:r>
    </w:p>
    <w:p w:rsidR="00A31603" w:rsidRPr="001960AE" w:rsidRDefault="00A31603" w:rsidP="00A31603">
      <w:pPr>
        <w:shd w:val="clear" w:color="auto" w:fill="FFFFFF"/>
        <w:adjustRightInd w:val="0"/>
        <w:snapToGrid w:val="0"/>
        <w:spacing w:line="800" w:lineRule="exact"/>
        <w:jc w:val="center"/>
        <w:rPr>
          <w:rFonts w:ascii="宋体"/>
          <w:sz w:val="28"/>
        </w:rPr>
      </w:pPr>
    </w:p>
    <w:p w:rsidR="00A31603" w:rsidRPr="00927B1B" w:rsidRDefault="00A31603" w:rsidP="00A31603">
      <w:pPr>
        <w:shd w:val="clear" w:color="auto" w:fill="FFFFFF"/>
        <w:adjustRightInd w:val="0"/>
        <w:snapToGrid w:val="0"/>
        <w:spacing w:line="800" w:lineRule="exact"/>
        <w:jc w:val="center"/>
        <w:rPr>
          <w:rFonts w:eastAsia="楷体_GB2312"/>
          <w:sz w:val="36"/>
          <w:szCs w:val="36"/>
        </w:rPr>
      </w:pPr>
      <w:r w:rsidRPr="00927B1B">
        <w:rPr>
          <w:rFonts w:eastAsia="楷体_GB2312"/>
          <w:sz w:val="36"/>
          <w:szCs w:val="36"/>
        </w:rPr>
        <w:t>（</w:t>
      </w:r>
      <w:r w:rsidRPr="00927B1B">
        <w:rPr>
          <w:rFonts w:eastAsia="楷体_GB2312"/>
          <w:sz w:val="36"/>
          <w:szCs w:val="36"/>
        </w:rPr>
        <w:t>2018</w:t>
      </w:r>
      <w:r w:rsidRPr="00927B1B">
        <w:rPr>
          <w:rFonts w:eastAsia="楷体_GB2312"/>
          <w:sz w:val="36"/>
          <w:szCs w:val="36"/>
        </w:rPr>
        <w:t>年度统计年报）</w:t>
      </w:r>
    </w:p>
    <w:p w:rsidR="00A31603" w:rsidRPr="00ED4CBF" w:rsidRDefault="00A31603" w:rsidP="00A31603">
      <w:pPr>
        <w:shd w:val="clear" w:color="auto" w:fill="FFFFFF"/>
        <w:adjustRightInd w:val="0"/>
        <w:snapToGrid w:val="0"/>
        <w:spacing w:line="800" w:lineRule="exact"/>
        <w:rPr>
          <w:rFonts w:ascii="仿宋" w:eastAsia="仿宋" w:hAnsi="仿宋"/>
        </w:rPr>
      </w:pPr>
    </w:p>
    <w:p w:rsidR="00A31603" w:rsidRPr="00ED4CBF" w:rsidRDefault="00A31603" w:rsidP="00A31603">
      <w:pPr>
        <w:shd w:val="clear" w:color="auto" w:fill="FFFFFF"/>
        <w:adjustRightInd w:val="0"/>
        <w:snapToGrid w:val="0"/>
        <w:spacing w:line="800" w:lineRule="exact"/>
        <w:rPr>
          <w:rFonts w:ascii="仿宋" w:eastAsia="仿宋" w:hAnsi="仿宋"/>
        </w:rPr>
      </w:pPr>
    </w:p>
    <w:p w:rsidR="00A31603" w:rsidRPr="00ED4CBF" w:rsidRDefault="00A31603" w:rsidP="00A31603">
      <w:pPr>
        <w:shd w:val="clear" w:color="auto" w:fill="FFFFFF"/>
        <w:adjustRightInd w:val="0"/>
        <w:snapToGrid w:val="0"/>
        <w:spacing w:line="800" w:lineRule="exact"/>
        <w:rPr>
          <w:rFonts w:ascii="仿宋" w:eastAsia="仿宋" w:hAnsi="仿宋"/>
          <w:sz w:val="32"/>
        </w:rPr>
      </w:pPr>
    </w:p>
    <w:p w:rsidR="00A31603" w:rsidRDefault="00A31603" w:rsidP="00A31603">
      <w:pPr>
        <w:shd w:val="clear" w:color="auto" w:fill="FFFFFF"/>
        <w:adjustRightInd w:val="0"/>
        <w:snapToGrid w:val="0"/>
        <w:spacing w:line="800" w:lineRule="exact"/>
        <w:rPr>
          <w:rFonts w:ascii="仿宋" w:eastAsia="仿宋" w:hAnsi="仿宋" w:hint="eastAsia"/>
        </w:rPr>
      </w:pPr>
    </w:p>
    <w:p w:rsidR="00927B1B" w:rsidRDefault="00927B1B" w:rsidP="00A31603">
      <w:pPr>
        <w:shd w:val="clear" w:color="auto" w:fill="FFFFFF"/>
        <w:adjustRightInd w:val="0"/>
        <w:snapToGrid w:val="0"/>
        <w:spacing w:line="800" w:lineRule="exact"/>
        <w:rPr>
          <w:rFonts w:ascii="仿宋" w:eastAsia="仿宋" w:hAnsi="仿宋" w:hint="eastAsia"/>
        </w:rPr>
      </w:pPr>
    </w:p>
    <w:p w:rsidR="00927B1B" w:rsidRPr="00ED4CBF" w:rsidRDefault="00927B1B" w:rsidP="00A31603">
      <w:pPr>
        <w:shd w:val="clear" w:color="auto" w:fill="FFFFFF"/>
        <w:adjustRightInd w:val="0"/>
        <w:snapToGrid w:val="0"/>
        <w:spacing w:line="800" w:lineRule="exact"/>
        <w:rPr>
          <w:rFonts w:ascii="仿宋" w:eastAsia="仿宋" w:hAnsi="仿宋"/>
        </w:rPr>
      </w:pPr>
    </w:p>
    <w:p w:rsidR="00A31603" w:rsidRPr="00927B1B" w:rsidRDefault="00A31603" w:rsidP="00927B1B">
      <w:pPr>
        <w:shd w:val="clear" w:color="auto" w:fill="FFFFFF"/>
        <w:snapToGrid w:val="0"/>
        <w:jc w:val="center"/>
        <w:rPr>
          <w:rFonts w:eastAsia="楷体_GB2312"/>
          <w:sz w:val="32"/>
        </w:rPr>
      </w:pPr>
      <w:r w:rsidRPr="00927B1B">
        <w:rPr>
          <w:rFonts w:eastAsia="楷体_GB2312"/>
          <w:sz w:val="32"/>
        </w:rPr>
        <w:t>上海市科学技术委员会</w:t>
      </w:r>
    </w:p>
    <w:p w:rsidR="00A31603" w:rsidRPr="00927B1B" w:rsidRDefault="00A31603" w:rsidP="00927B1B">
      <w:pPr>
        <w:shd w:val="clear" w:color="auto" w:fill="FFFFFF"/>
        <w:snapToGrid w:val="0"/>
        <w:spacing w:line="800" w:lineRule="exact"/>
        <w:jc w:val="center"/>
        <w:rPr>
          <w:rFonts w:eastAsia="楷体_GB2312"/>
          <w:sz w:val="32"/>
        </w:rPr>
      </w:pPr>
      <w:r w:rsidRPr="00927B1B">
        <w:rPr>
          <w:rFonts w:eastAsia="楷体_GB2312"/>
          <w:sz w:val="32"/>
        </w:rPr>
        <w:t>2019</w:t>
      </w:r>
      <w:r w:rsidRPr="00927B1B">
        <w:rPr>
          <w:rFonts w:eastAsia="楷体_GB2312"/>
          <w:sz w:val="32"/>
        </w:rPr>
        <w:t>年</w:t>
      </w:r>
      <w:r w:rsidRPr="00927B1B">
        <w:rPr>
          <w:rFonts w:eastAsia="楷体_GB2312"/>
          <w:sz w:val="32"/>
        </w:rPr>
        <w:t>2</w:t>
      </w:r>
      <w:r w:rsidRPr="00927B1B">
        <w:rPr>
          <w:rFonts w:eastAsia="楷体_GB2312"/>
          <w:sz w:val="32"/>
        </w:rPr>
        <w:t>月</w:t>
      </w:r>
    </w:p>
    <w:p w:rsidR="00927B1B" w:rsidRDefault="00A31603" w:rsidP="00F04828">
      <w:pPr>
        <w:pStyle w:val="a9"/>
        <w:snapToGrid w:val="0"/>
        <w:spacing w:line="800" w:lineRule="exact"/>
        <w:ind w:firstLine="510"/>
        <w:rPr>
          <w:rFonts w:ascii="楷体_GB2312" w:eastAsia="楷体_GB2312" w:hint="eastAsia"/>
          <w:sz w:val="32"/>
        </w:rPr>
      </w:pPr>
      <w:r w:rsidRPr="001960AE">
        <w:rPr>
          <w:rFonts w:ascii="楷体_GB2312" w:eastAsia="楷体_GB2312"/>
          <w:sz w:val="32"/>
        </w:rPr>
        <w:br w:type="page"/>
      </w:r>
    </w:p>
    <w:p w:rsidR="00F04828" w:rsidRDefault="00F04828" w:rsidP="00F04828">
      <w:pPr>
        <w:pStyle w:val="a9"/>
        <w:snapToGrid w:val="0"/>
        <w:spacing w:line="800" w:lineRule="exact"/>
        <w:ind w:firstLine="510"/>
        <w:rPr>
          <w:rFonts w:ascii="楷体_GB2312" w:eastAsia="楷体_GB2312" w:hint="eastAsia"/>
          <w:sz w:val="32"/>
        </w:rPr>
      </w:pPr>
    </w:p>
    <w:p w:rsidR="00F04828" w:rsidRDefault="00F04828" w:rsidP="00F04828">
      <w:pPr>
        <w:pStyle w:val="a9"/>
        <w:snapToGrid w:val="0"/>
        <w:spacing w:line="800" w:lineRule="exact"/>
        <w:ind w:firstLine="510"/>
        <w:rPr>
          <w:rFonts w:ascii="楷体_GB2312" w:eastAsia="楷体_GB2312" w:hint="eastAsia"/>
          <w:sz w:val="32"/>
        </w:rPr>
      </w:pPr>
    </w:p>
    <w:p w:rsidR="00927B1B" w:rsidRDefault="00A31603" w:rsidP="00927B1B">
      <w:pPr>
        <w:pStyle w:val="a9"/>
        <w:snapToGrid w:val="0"/>
        <w:spacing w:line="276" w:lineRule="auto"/>
        <w:jc w:val="center"/>
        <w:rPr>
          <w:rFonts w:ascii="方正小标宋_GBK" w:eastAsia="方正小标宋_GBK" w:hAnsi="黑体" w:hint="eastAsia"/>
          <w:sz w:val="44"/>
          <w:szCs w:val="44"/>
        </w:rPr>
      </w:pPr>
      <w:r w:rsidRPr="00927B1B">
        <w:rPr>
          <w:rFonts w:ascii="方正小标宋_GBK" w:eastAsia="方正小标宋_GBK" w:hAnsi="黑体" w:hint="eastAsia"/>
          <w:sz w:val="44"/>
          <w:szCs w:val="44"/>
        </w:rPr>
        <w:t>本报表制度根据《中华人民共和国统计法》</w:t>
      </w:r>
    </w:p>
    <w:p w:rsidR="00A31603" w:rsidRPr="00927B1B" w:rsidRDefault="00A31603" w:rsidP="00927B1B">
      <w:pPr>
        <w:pStyle w:val="a9"/>
        <w:snapToGrid w:val="0"/>
        <w:spacing w:line="276" w:lineRule="auto"/>
        <w:jc w:val="center"/>
        <w:rPr>
          <w:rFonts w:ascii="方正小标宋_GBK" w:eastAsia="方正小标宋_GBK" w:hAnsi="黑体" w:hint="eastAsia"/>
          <w:sz w:val="44"/>
          <w:szCs w:val="44"/>
        </w:rPr>
      </w:pPr>
      <w:r w:rsidRPr="00927B1B">
        <w:rPr>
          <w:rFonts w:ascii="方正小标宋_GBK" w:eastAsia="方正小标宋_GBK" w:hAnsi="黑体" w:hint="eastAsia"/>
          <w:sz w:val="44"/>
          <w:szCs w:val="44"/>
        </w:rPr>
        <w:t>的有关规定制定</w:t>
      </w:r>
    </w:p>
    <w:p w:rsidR="00A31603" w:rsidRPr="00927B1B" w:rsidRDefault="00A31603" w:rsidP="00927B1B">
      <w:pPr>
        <w:pStyle w:val="a9"/>
        <w:snapToGrid w:val="0"/>
        <w:spacing w:line="560" w:lineRule="exact"/>
        <w:ind w:firstLine="510"/>
        <w:rPr>
          <w:rFonts w:ascii="仿宋_GB2312" w:eastAsia="仿宋_GB2312" w:hAnsi="宋体" w:hint="eastAsia"/>
          <w:sz w:val="32"/>
          <w:szCs w:val="32"/>
        </w:rPr>
      </w:pPr>
    </w:p>
    <w:p w:rsidR="00A31603" w:rsidRPr="00927B1B" w:rsidRDefault="00A31603" w:rsidP="00927B1B">
      <w:pPr>
        <w:pStyle w:val="a9"/>
        <w:snapToGrid w:val="0"/>
        <w:spacing w:line="560" w:lineRule="exact"/>
        <w:ind w:firstLine="510"/>
        <w:rPr>
          <w:rFonts w:ascii="仿宋_GB2312" w:eastAsia="仿宋_GB2312" w:hAnsi="仿宋" w:hint="eastAsia"/>
          <w:sz w:val="32"/>
          <w:szCs w:val="32"/>
        </w:rPr>
      </w:pPr>
      <w:r w:rsidRPr="00927B1B">
        <w:rPr>
          <w:rFonts w:ascii="仿宋_GB2312" w:eastAsia="仿宋_GB2312" w:hAnsi="仿宋" w:hint="eastAsia"/>
          <w:sz w:val="32"/>
          <w:szCs w:val="32"/>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A31603" w:rsidRPr="00927B1B" w:rsidRDefault="00A31603" w:rsidP="00927B1B">
      <w:pPr>
        <w:pStyle w:val="a9"/>
        <w:snapToGrid w:val="0"/>
        <w:spacing w:line="560" w:lineRule="exact"/>
        <w:ind w:firstLine="510"/>
        <w:rPr>
          <w:rFonts w:ascii="仿宋_GB2312" w:eastAsia="仿宋_GB2312" w:hAnsi="仿宋" w:hint="eastAsia"/>
          <w:sz w:val="32"/>
          <w:szCs w:val="32"/>
        </w:rPr>
      </w:pPr>
      <w:r w:rsidRPr="00927B1B">
        <w:rPr>
          <w:rFonts w:ascii="仿宋_GB2312" w:eastAsia="仿宋_GB2312" w:hAnsi="仿宋" w:hint="eastAsia"/>
          <w:sz w:val="32"/>
          <w:szCs w:val="32"/>
        </w:rPr>
        <w:t>《中华人民共和国统计法》第九条规定：统计机构和统计人员对在统计工作中知悉的国家秘密、商业秘密和个人信息，应当予以保密。</w:t>
      </w:r>
    </w:p>
    <w:p w:rsidR="00A31603" w:rsidRPr="001960AE" w:rsidRDefault="00A31603" w:rsidP="00F04828">
      <w:pPr>
        <w:pStyle w:val="a9"/>
        <w:spacing w:line="800" w:lineRule="exact"/>
        <w:rPr>
          <w:sz w:val="28"/>
          <w:szCs w:val="28"/>
        </w:rPr>
      </w:pPr>
    </w:p>
    <w:p w:rsidR="00A31603" w:rsidRDefault="00A31603" w:rsidP="00F04828">
      <w:pPr>
        <w:pStyle w:val="a9"/>
        <w:spacing w:line="800" w:lineRule="exact"/>
        <w:rPr>
          <w:sz w:val="28"/>
          <w:szCs w:val="28"/>
        </w:rPr>
      </w:pPr>
    </w:p>
    <w:p w:rsidR="00A31603" w:rsidRDefault="00A31603" w:rsidP="00F04828">
      <w:pPr>
        <w:pStyle w:val="a9"/>
        <w:spacing w:line="800" w:lineRule="exact"/>
        <w:rPr>
          <w:sz w:val="28"/>
          <w:szCs w:val="28"/>
        </w:rPr>
      </w:pPr>
    </w:p>
    <w:p w:rsidR="00A31603" w:rsidRPr="001960AE" w:rsidRDefault="00A31603" w:rsidP="00F04828">
      <w:pPr>
        <w:pStyle w:val="a9"/>
        <w:spacing w:line="800" w:lineRule="exact"/>
        <w:rPr>
          <w:sz w:val="28"/>
          <w:szCs w:val="28"/>
        </w:rPr>
      </w:pPr>
    </w:p>
    <w:p w:rsidR="00A31603" w:rsidRPr="00EB4EBB" w:rsidRDefault="00A31603" w:rsidP="00F04828">
      <w:pPr>
        <w:adjustRightInd w:val="0"/>
        <w:snapToGrid w:val="0"/>
        <w:spacing w:line="360" w:lineRule="auto"/>
        <w:ind w:firstLineChars="200" w:firstLine="632"/>
        <w:jc w:val="center"/>
        <w:rPr>
          <w:rFonts w:ascii="黑体" w:eastAsia="黑体"/>
          <w:spacing w:val="-2"/>
          <w:sz w:val="32"/>
          <w:szCs w:val="32"/>
        </w:rPr>
      </w:pPr>
      <w:r w:rsidRPr="00EB4EBB">
        <w:rPr>
          <w:rFonts w:ascii="黑体" w:eastAsia="黑体" w:hint="eastAsia"/>
          <w:spacing w:val="-2"/>
          <w:sz w:val="32"/>
          <w:szCs w:val="32"/>
        </w:rPr>
        <w:t>本制度由上海市科学技术委员会负责解释。</w:t>
      </w:r>
    </w:p>
    <w:p w:rsidR="00A31603" w:rsidRPr="001960AE" w:rsidRDefault="00A31603" w:rsidP="00A31603">
      <w:pPr>
        <w:pStyle w:val="a9"/>
        <w:spacing w:line="800" w:lineRule="exact"/>
        <w:ind w:firstLineChars="200" w:firstLine="562"/>
        <w:rPr>
          <w:rFonts w:hAnsi="宋体"/>
          <w:b/>
          <w:sz w:val="28"/>
          <w:szCs w:val="28"/>
        </w:rPr>
      </w:pPr>
    </w:p>
    <w:p w:rsidR="00A31603" w:rsidRPr="00EB4EBB" w:rsidRDefault="00A31603" w:rsidP="00A31603">
      <w:pPr>
        <w:shd w:val="clear" w:color="auto" w:fill="FFFFFF"/>
        <w:adjustRightInd w:val="0"/>
        <w:snapToGrid w:val="0"/>
        <w:spacing w:line="800" w:lineRule="exact"/>
        <w:jc w:val="center"/>
        <w:rPr>
          <w:rFonts w:ascii="黑体" w:eastAsia="黑体" w:hAnsi="宋体"/>
          <w:sz w:val="32"/>
        </w:rPr>
      </w:pPr>
      <w:r w:rsidRPr="001960AE">
        <w:rPr>
          <w:rFonts w:ascii="黑体" w:eastAsia="黑体"/>
          <w:sz w:val="32"/>
        </w:rPr>
        <w:br w:type="page"/>
      </w:r>
      <w:r w:rsidRPr="00EB4EBB">
        <w:rPr>
          <w:rFonts w:ascii="黑体" w:eastAsia="黑体" w:hAnsi="宋体" w:hint="eastAsia"/>
          <w:sz w:val="32"/>
        </w:rPr>
        <w:lastRenderedPageBreak/>
        <w:t>目  录</w:t>
      </w:r>
    </w:p>
    <w:p w:rsidR="00A31603" w:rsidRPr="001960AE" w:rsidRDefault="00A31603" w:rsidP="00A31603">
      <w:pPr>
        <w:adjustRightInd w:val="0"/>
        <w:snapToGrid w:val="0"/>
        <w:spacing w:line="360" w:lineRule="auto"/>
        <w:ind w:left="176"/>
        <w:jc w:val="center"/>
        <w:rPr>
          <w:rFonts w:ascii="宋体" w:hAnsi="宋体"/>
          <w:sz w:val="32"/>
        </w:rPr>
      </w:pPr>
    </w:p>
    <w:p w:rsidR="00A31603" w:rsidRPr="00B00B07" w:rsidRDefault="00A31603" w:rsidP="00B00B07">
      <w:pPr>
        <w:adjustRightInd w:val="0"/>
        <w:snapToGrid w:val="0"/>
        <w:spacing w:line="360" w:lineRule="auto"/>
        <w:ind w:rightChars="-18" w:right="-38"/>
        <w:jc w:val="left"/>
        <w:rPr>
          <w:rFonts w:eastAsia="仿宋_GB2312"/>
          <w:sz w:val="28"/>
          <w:szCs w:val="28"/>
        </w:rPr>
      </w:pPr>
      <w:r w:rsidRPr="00B00B07">
        <w:rPr>
          <w:rFonts w:eastAsia="仿宋_GB2312"/>
          <w:sz w:val="28"/>
          <w:szCs w:val="28"/>
        </w:rPr>
        <w:t>一、总说明</w:t>
      </w:r>
      <w:r w:rsidR="00B00B07">
        <w:rPr>
          <w:rFonts w:eastAsia="仿宋_GB2312" w:hint="eastAsia"/>
          <w:sz w:val="28"/>
          <w:szCs w:val="28"/>
        </w:rPr>
        <w:t>……</w:t>
      </w:r>
      <w:proofErr w:type="gramStart"/>
      <w:r w:rsidR="00B00B07">
        <w:rPr>
          <w:rFonts w:eastAsia="仿宋_GB2312" w:hint="eastAsia"/>
          <w:sz w:val="28"/>
          <w:szCs w:val="28"/>
        </w:rPr>
        <w:t>…………………………………………………………………</w:t>
      </w:r>
      <w:proofErr w:type="gramEnd"/>
      <w:r w:rsidRPr="00B00B07">
        <w:rPr>
          <w:rFonts w:eastAsia="仿宋_GB2312"/>
          <w:sz w:val="28"/>
          <w:szCs w:val="28"/>
        </w:rPr>
        <w:t>1</w:t>
      </w:r>
    </w:p>
    <w:p w:rsidR="00A31603" w:rsidRPr="00B00B07" w:rsidRDefault="00A31603" w:rsidP="00B00B07">
      <w:pPr>
        <w:adjustRightInd w:val="0"/>
        <w:snapToGrid w:val="0"/>
        <w:spacing w:line="360" w:lineRule="auto"/>
        <w:jc w:val="left"/>
        <w:rPr>
          <w:rFonts w:eastAsia="仿宋_GB2312"/>
          <w:sz w:val="28"/>
          <w:szCs w:val="28"/>
        </w:rPr>
      </w:pPr>
      <w:r w:rsidRPr="00B00B07">
        <w:rPr>
          <w:rFonts w:eastAsia="仿宋_GB2312"/>
          <w:sz w:val="28"/>
          <w:szCs w:val="28"/>
        </w:rPr>
        <w:t>二、报表目录</w:t>
      </w:r>
      <w:r w:rsidR="00B00B07">
        <w:rPr>
          <w:rFonts w:eastAsia="仿宋_GB2312" w:hint="eastAsia"/>
          <w:sz w:val="28"/>
          <w:szCs w:val="28"/>
        </w:rPr>
        <w:t>……</w:t>
      </w:r>
      <w:proofErr w:type="gramStart"/>
      <w:r w:rsidR="00B00B07">
        <w:rPr>
          <w:rFonts w:eastAsia="仿宋_GB2312" w:hint="eastAsia"/>
          <w:sz w:val="28"/>
          <w:szCs w:val="28"/>
        </w:rPr>
        <w:t>………………………………………………………………</w:t>
      </w:r>
      <w:proofErr w:type="gramEnd"/>
      <w:r w:rsidRPr="00B00B07">
        <w:rPr>
          <w:rFonts w:eastAsia="仿宋_GB2312"/>
          <w:sz w:val="28"/>
          <w:szCs w:val="28"/>
        </w:rPr>
        <w:t>2</w:t>
      </w:r>
    </w:p>
    <w:p w:rsidR="00A31603" w:rsidRPr="00B00B07" w:rsidRDefault="00A31603" w:rsidP="00B00B07">
      <w:pPr>
        <w:adjustRightInd w:val="0"/>
        <w:snapToGrid w:val="0"/>
        <w:spacing w:line="360" w:lineRule="auto"/>
        <w:jc w:val="left"/>
        <w:rPr>
          <w:rFonts w:eastAsia="仿宋_GB2312"/>
          <w:sz w:val="28"/>
          <w:szCs w:val="28"/>
        </w:rPr>
      </w:pPr>
      <w:r w:rsidRPr="00B00B07">
        <w:rPr>
          <w:rFonts w:eastAsia="仿宋_GB2312"/>
          <w:sz w:val="28"/>
          <w:szCs w:val="28"/>
        </w:rPr>
        <w:t>三、调查表式</w:t>
      </w:r>
    </w:p>
    <w:p w:rsidR="00A31603" w:rsidRPr="00B00B07" w:rsidRDefault="00A31603" w:rsidP="00B00B07">
      <w:pPr>
        <w:adjustRightInd w:val="0"/>
        <w:snapToGrid w:val="0"/>
        <w:spacing w:line="360" w:lineRule="auto"/>
        <w:ind w:firstLineChars="50" w:firstLine="140"/>
        <w:jc w:val="left"/>
        <w:rPr>
          <w:rFonts w:eastAsia="仿宋_GB2312"/>
          <w:sz w:val="28"/>
          <w:szCs w:val="28"/>
        </w:rPr>
      </w:pPr>
      <w:r w:rsidRPr="00B00B07">
        <w:rPr>
          <w:rFonts w:eastAsia="仿宋_GB2312"/>
          <w:sz w:val="28"/>
          <w:szCs w:val="28"/>
        </w:rPr>
        <w:t>科技企业活动情况（沪科企调</w:t>
      </w:r>
      <w:r w:rsidRPr="00B00B07">
        <w:rPr>
          <w:rFonts w:eastAsia="仿宋_GB2312"/>
          <w:sz w:val="28"/>
          <w:szCs w:val="28"/>
        </w:rPr>
        <w:t>01</w:t>
      </w:r>
      <w:r w:rsidRPr="00B00B07">
        <w:rPr>
          <w:rFonts w:eastAsia="仿宋_GB2312"/>
          <w:sz w:val="28"/>
          <w:szCs w:val="28"/>
        </w:rPr>
        <w:t>表）</w:t>
      </w:r>
      <w:r w:rsidR="00B00B07">
        <w:rPr>
          <w:rFonts w:eastAsia="仿宋_GB2312" w:hint="eastAsia"/>
          <w:sz w:val="28"/>
          <w:szCs w:val="28"/>
        </w:rPr>
        <w:t>……</w:t>
      </w:r>
      <w:proofErr w:type="gramStart"/>
      <w:r w:rsidR="00B00B07">
        <w:rPr>
          <w:rFonts w:eastAsia="仿宋_GB2312" w:hint="eastAsia"/>
          <w:sz w:val="28"/>
          <w:szCs w:val="28"/>
        </w:rPr>
        <w:t>…………………………………</w:t>
      </w:r>
      <w:proofErr w:type="gramEnd"/>
      <w:r w:rsidRPr="00B00B07">
        <w:rPr>
          <w:rFonts w:eastAsia="仿宋_GB2312"/>
          <w:sz w:val="28"/>
          <w:szCs w:val="28"/>
        </w:rPr>
        <w:t>3</w:t>
      </w:r>
    </w:p>
    <w:p w:rsidR="00A31603" w:rsidRPr="00B00B07" w:rsidRDefault="00A31603" w:rsidP="00B00B07">
      <w:pPr>
        <w:tabs>
          <w:tab w:val="left" w:pos="0"/>
        </w:tabs>
        <w:adjustRightInd w:val="0"/>
        <w:snapToGrid w:val="0"/>
        <w:spacing w:line="360" w:lineRule="auto"/>
        <w:jc w:val="left"/>
        <w:rPr>
          <w:rFonts w:eastAsia="仿宋_GB2312"/>
          <w:sz w:val="28"/>
          <w:szCs w:val="28"/>
        </w:rPr>
      </w:pPr>
      <w:r w:rsidRPr="00B00B07">
        <w:rPr>
          <w:rFonts w:eastAsia="仿宋_GB2312"/>
          <w:sz w:val="28"/>
          <w:szCs w:val="28"/>
        </w:rPr>
        <w:t>四、定义释义及指标解释</w:t>
      </w:r>
    </w:p>
    <w:p w:rsidR="00A31603" w:rsidRPr="00B00B07" w:rsidRDefault="00A31603" w:rsidP="00B00B07">
      <w:pPr>
        <w:adjustRightInd w:val="0"/>
        <w:snapToGrid w:val="0"/>
        <w:spacing w:line="360" w:lineRule="auto"/>
        <w:jc w:val="left"/>
        <w:rPr>
          <w:rFonts w:eastAsia="仿宋_GB2312"/>
          <w:sz w:val="28"/>
          <w:szCs w:val="28"/>
        </w:rPr>
      </w:pPr>
      <w:r w:rsidRPr="00B00B07">
        <w:rPr>
          <w:rFonts w:eastAsia="仿宋_GB2312"/>
          <w:sz w:val="28"/>
          <w:szCs w:val="28"/>
        </w:rPr>
        <w:t>（一）科技统计定义释疑</w:t>
      </w:r>
      <w:r w:rsidR="00B00B07">
        <w:rPr>
          <w:rFonts w:eastAsia="仿宋_GB2312" w:hint="eastAsia"/>
          <w:sz w:val="28"/>
          <w:szCs w:val="28"/>
        </w:rPr>
        <w:t>……</w:t>
      </w:r>
      <w:proofErr w:type="gramStart"/>
      <w:r w:rsidR="00B00B07">
        <w:rPr>
          <w:rFonts w:eastAsia="仿宋_GB2312" w:hint="eastAsia"/>
          <w:sz w:val="28"/>
          <w:szCs w:val="28"/>
        </w:rPr>
        <w:t>…………………………………………………</w:t>
      </w:r>
      <w:proofErr w:type="gramEnd"/>
      <w:r w:rsidRPr="00B00B07">
        <w:rPr>
          <w:rFonts w:eastAsia="仿宋_GB2312"/>
          <w:sz w:val="28"/>
          <w:szCs w:val="28"/>
        </w:rPr>
        <w:t>4</w:t>
      </w:r>
    </w:p>
    <w:p w:rsidR="00A31603" w:rsidRPr="00B00B07" w:rsidRDefault="00A31603" w:rsidP="00B00B07">
      <w:pPr>
        <w:adjustRightInd w:val="0"/>
        <w:snapToGrid w:val="0"/>
        <w:spacing w:line="360" w:lineRule="auto"/>
        <w:jc w:val="left"/>
        <w:rPr>
          <w:rFonts w:eastAsia="仿宋_GB2312"/>
          <w:sz w:val="28"/>
          <w:szCs w:val="28"/>
        </w:rPr>
      </w:pPr>
      <w:r w:rsidRPr="00B00B07">
        <w:rPr>
          <w:rFonts w:eastAsia="仿宋_GB2312"/>
          <w:spacing w:val="-8"/>
          <w:sz w:val="28"/>
          <w:szCs w:val="28"/>
        </w:rPr>
        <w:t>（二）科技企业活动情况（沪科企调</w:t>
      </w:r>
      <w:r w:rsidRPr="00B00B07">
        <w:rPr>
          <w:rFonts w:eastAsia="仿宋_GB2312"/>
          <w:spacing w:val="-8"/>
          <w:sz w:val="28"/>
          <w:szCs w:val="28"/>
        </w:rPr>
        <w:t>01</w:t>
      </w:r>
      <w:r w:rsidRPr="00B00B07">
        <w:rPr>
          <w:rFonts w:eastAsia="仿宋_GB2312"/>
          <w:spacing w:val="-8"/>
          <w:sz w:val="28"/>
          <w:szCs w:val="28"/>
        </w:rPr>
        <w:t>表）指标解释</w:t>
      </w:r>
      <w:r w:rsidR="00B00B07">
        <w:rPr>
          <w:rFonts w:eastAsia="仿宋_GB2312" w:hint="eastAsia"/>
          <w:sz w:val="28"/>
          <w:szCs w:val="28"/>
        </w:rPr>
        <w:t>……</w:t>
      </w:r>
      <w:proofErr w:type="gramStart"/>
      <w:r w:rsidR="00B00B07">
        <w:rPr>
          <w:rFonts w:eastAsia="仿宋_GB2312" w:hint="eastAsia"/>
          <w:sz w:val="28"/>
          <w:szCs w:val="28"/>
        </w:rPr>
        <w:t>……………………</w:t>
      </w:r>
      <w:proofErr w:type="gramEnd"/>
      <w:r w:rsidRPr="00B00B07">
        <w:rPr>
          <w:rFonts w:eastAsia="仿宋_GB2312"/>
          <w:sz w:val="28"/>
          <w:szCs w:val="28"/>
        </w:rPr>
        <w:t>6</w:t>
      </w:r>
    </w:p>
    <w:p w:rsidR="00A31603" w:rsidRPr="00B00B07" w:rsidRDefault="00A31603" w:rsidP="00B00B07">
      <w:pPr>
        <w:tabs>
          <w:tab w:val="left" w:pos="0"/>
        </w:tabs>
        <w:adjustRightInd w:val="0"/>
        <w:snapToGrid w:val="0"/>
        <w:spacing w:line="360" w:lineRule="auto"/>
        <w:jc w:val="left"/>
        <w:rPr>
          <w:rFonts w:eastAsia="仿宋_GB2312"/>
          <w:sz w:val="28"/>
          <w:szCs w:val="28"/>
        </w:rPr>
      </w:pPr>
      <w:r w:rsidRPr="00B00B07">
        <w:rPr>
          <w:rFonts w:eastAsia="仿宋_GB2312"/>
          <w:sz w:val="28"/>
          <w:szCs w:val="28"/>
        </w:rPr>
        <w:t>五、附录</w:t>
      </w:r>
    </w:p>
    <w:p w:rsidR="00A31603" w:rsidRPr="00B00B07" w:rsidRDefault="00A31603" w:rsidP="00B00B07">
      <w:pPr>
        <w:adjustRightInd w:val="0"/>
        <w:snapToGrid w:val="0"/>
        <w:spacing w:line="360" w:lineRule="auto"/>
        <w:ind w:firstLineChars="200" w:firstLine="560"/>
        <w:jc w:val="left"/>
        <w:rPr>
          <w:rFonts w:eastAsia="仿宋_GB2312"/>
          <w:sz w:val="28"/>
          <w:szCs w:val="28"/>
        </w:rPr>
      </w:pPr>
      <w:r w:rsidRPr="00B00B07">
        <w:rPr>
          <w:rFonts w:eastAsia="仿宋_GB2312"/>
          <w:sz w:val="28"/>
          <w:szCs w:val="28"/>
        </w:rPr>
        <w:t>上海市级区划名称代码</w:t>
      </w:r>
      <w:r w:rsidR="00B00B07">
        <w:rPr>
          <w:rFonts w:eastAsia="仿宋_GB2312" w:hint="eastAsia"/>
          <w:sz w:val="28"/>
          <w:szCs w:val="28"/>
        </w:rPr>
        <w:t>……</w:t>
      </w:r>
      <w:proofErr w:type="gramStart"/>
      <w:r w:rsidR="00B00B07">
        <w:rPr>
          <w:rFonts w:eastAsia="仿宋_GB2312" w:hint="eastAsia"/>
          <w:sz w:val="28"/>
          <w:szCs w:val="28"/>
        </w:rPr>
        <w:t>………………………………………………</w:t>
      </w:r>
      <w:proofErr w:type="gramEnd"/>
      <w:r w:rsidRPr="00B00B07">
        <w:rPr>
          <w:rFonts w:eastAsia="仿宋_GB2312"/>
          <w:sz w:val="28"/>
          <w:szCs w:val="28"/>
        </w:rPr>
        <w:t>13</w:t>
      </w:r>
    </w:p>
    <w:p w:rsidR="00A31603" w:rsidRPr="001960AE" w:rsidRDefault="00A31603" w:rsidP="00A31603">
      <w:pPr>
        <w:adjustRightInd w:val="0"/>
        <w:snapToGrid w:val="0"/>
        <w:spacing w:line="360" w:lineRule="auto"/>
        <w:ind w:firstLineChars="200" w:firstLine="420"/>
        <w:rPr>
          <w:rFonts w:ascii="宋体" w:hAnsi="宋体"/>
        </w:rPr>
      </w:pPr>
    </w:p>
    <w:p w:rsidR="00A31603" w:rsidRDefault="00A31603" w:rsidP="00A31603">
      <w:pPr>
        <w:adjustRightInd w:val="0"/>
        <w:snapToGrid w:val="0"/>
        <w:spacing w:line="360" w:lineRule="auto"/>
        <w:ind w:firstLineChars="200" w:firstLine="640"/>
        <w:rPr>
          <w:rFonts w:ascii="黑体" w:eastAsia="黑体" w:hAnsi="宋体"/>
          <w:sz w:val="32"/>
          <w:highlight w:val="yellow"/>
        </w:rPr>
        <w:sectPr w:rsidR="00A31603" w:rsidSect="009A7EFD">
          <w:headerReference w:type="even" r:id="rId7"/>
          <w:headerReference w:type="default" r:id="rId8"/>
          <w:footerReference w:type="even" r:id="rId9"/>
          <w:footerReference w:type="default" r:id="rId10"/>
          <w:pgSz w:w="11907" w:h="16840"/>
          <w:pgMar w:top="1332" w:right="1247" w:bottom="1332" w:left="1247" w:header="851" w:footer="992" w:gutter="0"/>
          <w:cols w:space="720"/>
          <w:docGrid w:type="lines" w:linePitch="312"/>
        </w:sectPr>
      </w:pPr>
    </w:p>
    <w:p w:rsidR="00A31603" w:rsidRPr="00B00B07" w:rsidRDefault="00A31603" w:rsidP="00B00B07">
      <w:pPr>
        <w:snapToGrid w:val="0"/>
        <w:spacing w:line="276" w:lineRule="auto"/>
        <w:jc w:val="center"/>
        <w:textAlignment w:val="baseline"/>
        <w:rPr>
          <w:rFonts w:ascii="黑体" w:eastAsia="黑体" w:hAnsi="黑体"/>
          <w:kern w:val="0"/>
          <w:sz w:val="32"/>
          <w:szCs w:val="32"/>
        </w:rPr>
      </w:pPr>
      <w:r w:rsidRPr="00B00B07">
        <w:rPr>
          <w:rFonts w:ascii="黑体" w:eastAsia="黑体" w:hAnsi="黑体" w:hint="eastAsia"/>
          <w:kern w:val="0"/>
          <w:sz w:val="32"/>
          <w:szCs w:val="32"/>
        </w:rPr>
        <w:lastRenderedPageBreak/>
        <w:t>一、总 说 明</w:t>
      </w:r>
    </w:p>
    <w:p w:rsidR="00A31603" w:rsidRPr="00B00B07" w:rsidRDefault="00A31603" w:rsidP="00B00B07">
      <w:pPr>
        <w:pStyle w:val="a9"/>
        <w:tabs>
          <w:tab w:val="left" w:pos="1440"/>
        </w:tabs>
        <w:snapToGrid w:val="0"/>
        <w:spacing w:line="540" w:lineRule="exact"/>
        <w:textAlignment w:val="baseline"/>
        <w:rPr>
          <w:rFonts w:ascii="楷体_GB2312" w:eastAsia="楷体_GB2312" w:hAnsi="黑体" w:hint="eastAsia"/>
          <w:b/>
          <w:sz w:val="32"/>
          <w:szCs w:val="32"/>
        </w:rPr>
      </w:pPr>
      <w:r w:rsidRPr="00B00B07">
        <w:rPr>
          <w:rFonts w:ascii="楷体_GB2312" w:eastAsia="楷体_GB2312" w:hAnsi="黑体" w:hint="eastAsia"/>
          <w:b/>
          <w:sz w:val="32"/>
          <w:szCs w:val="32"/>
        </w:rPr>
        <w:t>一、调查目的：</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了解科技企业活动情况，为本市制</w:t>
      </w:r>
      <w:proofErr w:type="gramStart"/>
      <w:r w:rsidRPr="000173B8">
        <w:rPr>
          <w:rFonts w:ascii="Times New Roman" w:eastAsia="仿宋_GB2312" w:hAnsi="Times New Roman" w:cs="Times New Roman"/>
          <w:sz w:val="32"/>
          <w:szCs w:val="32"/>
        </w:rPr>
        <w:t>定科技</w:t>
      </w:r>
      <w:proofErr w:type="gramEnd"/>
      <w:r w:rsidRPr="000173B8">
        <w:rPr>
          <w:rFonts w:ascii="Times New Roman" w:eastAsia="仿宋_GB2312" w:hAnsi="Times New Roman" w:cs="Times New Roman"/>
          <w:sz w:val="32"/>
          <w:szCs w:val="32"/>
        </w:rPr>
        <w:t>企业发展的相关政策提供依据。</w:t>
      </w:r>
    </w:p>
    <w:p w:rsidR="00A31603" w:rsidRPr="000173B8" w:rsidRDefault="00A31603" w:rsidP="00B00B07">
      <w:pPr>
        <w:pStyle w:val="a9"/>
        <w:tabs>
          <w:tab w:val="left" w:pos="1440"/>
        </w:tabs>
        <w:snapToGrid w:val="0"/>
        <w:spacing w:line="540" w:lineRule="exact"/>
        <w:textAlignment w:val="baseline"/>
        <w:rPr>
          <w:rFonts w:ascii="Times New Roman" w:eastAsia="仿宋_GB2312" w:hAnsi="Times New Roman" w:cs="Times New Roman"/>
          <w:b/>
          <w:sz w:val="32"/>
          <w:szCs w:val="32"/>
        </w:rPr>
      </w:pPr>
      <w:r w:rsidRPr="000173B8">
        <w:rPr>
          <w:rFonts w:ascii="Times New Roman" w:eastAsia="仿宋_GB2312" w:hAnsi="Times New Roman" w:cs="Times New Roman"/>
          <w:b/>
          <w:sz w:val="32"/>
          <w:szCs w:val="32"/>
        </w:rPr>
        <w:t>二、调查范围：</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1</w:t>
      </w:r>
      <w:r w:rsidRPr="000173B8">
        <w:rPr>
          <w:rFonts w:ascii="仿宋_GB2312" w:eastAsia="仿宋_GB2312" w:hAnsi="Times New Roman" w:cs="Times New Roman" w:hint="eastAsia"/>
          <w:sz w:val="32"/>
          <w:szCs w:val="32"/>
        </w:rPr>
        <w:t>.</w:t>
      </w:r>
      <w:r w:rsidRPr="000173B8">
        <w:rPr>
          <w:rFonts w:ascii="Times New Roman" w:eastAsia="仿宋_GB2312" w:hAnsi="Times New Roman" w:cs="Times New Roman"/>
          <w:sz w:val="32"/>
          <w:szCs w:val="32"/>
        </w:rPr>
        <w:t>科技企业的范围：根据《上海市科技企业界定参考标准》（沪科</w:t>
      </w:r>
      <w:r w:rsidR="000173B8" w:rsidRPr="000173B8">
        <w:rPr>
          <w:rFonts w:ascii="Times New Roman" w:eastAsia="仿宋_GB2312" w:hAnsi="Times New Roman" w:cs="Times New Roman"/>
          <w:sz w:val="32"/>
          <w:szCs w:val="32"/>
        </w:rPr>
        <w:t>〔</w:t>
      </w:r>
      <w:r w:rsidR="000173B8" w:rsidRPr="000173B8">
        <w:rPr>
          <w:rFonts w:ascii="Times New Roman" w:eastAsia="仿宋_GB2312" w:hAnsi="Times New Roman" w:cs="Times New Roman"/>
          <w:sz w:val="32"/>
          <w:szCs w:val="32"/>
        </w:rPr>
        <w:t>2015</w:t>
      </w:r>
      <w:r w:rsidR="000173B8" w:rsidRPr="000173B8">
        <w:rPr>
          <w:rFonts w:ascii="Times New Roman" w:eastAsia="仿宋_GB2312" w:hAnsi="Times New Roman" w:cs="Times New Roman"/>
          <w:sz w:val="32"/>
          <w:szCs w:val="32"/>
        </w:rPr>
        <w:t>〕</w:t>
      </w:r>
      <w:r w:rsidRPr="000173B8">
        <w:rPr>
          <w:rFonts w:ascii="Times New Roman" w:eastAsia="仿宋_GB2312" w:hAnsi="Times New Roman" w:cs="Times New Roman"/>
          <w:sz w:val="32"/>
          <w:szCs w:val="32"/>
        </w:rPr>
        <w:t>70</w:t>
      </w:r>
      <w:r w:rsidRPr="000173B8">
        <w:rPr>
          <w:rFonts w:ascii="Times New Roman" w:eastAsia="仿宋_GB2312" w:hAnsi="Times New Roman" w:cs="Times New Roman"/>
          <w:sz w:val="32"/>
          <w:szCs w:val="32"/>
        </w:rPr>
        <w:t>号），科技企业是指在上海注册的具有独立法人资格的企业，同时符合以下五项条件中任何三项条件的，可以界定为科技企业：</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w:t>
      </w:r>
      <w:r w:rsidRPr="000173B8">
        <w:rPr>
          <w:rFonts w:ascii="Times New Roman" w:eastAsia="仿宋_GB2312" w:hAnsi="Times New Roman" w:cs="Times New Roman"/>
          <w:sz w:val="32"/>
          <w:szCs w:val="32"/>
        </w:rPr>
        <w:t>1</w:t>
      </w:r>
      <w:r w:rsidRPr="000173B8">
        <w:rPr>
          <w:rFonts w:ascii="Times New Roman" w:eastAsia="仿宋_GB2312" w:hAnsi="Times New Roman" w:cs="Times New Roman"/>
          <w:sz w:val="32"/>
          <w:szCs w:val="32"/>
        </w:rPr>
        <w:t>）企业主要从事技术开发、技术转让、技术咨询、技术服务、技术检测，或高新技术产品（服务）的研发、生产、经营等科技与创新活动；</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w:t>
      </w:r>
      <w:r w:rsidRPr="000173B8">
        <w:rPr>
          <w:rFonts w:ascii="Times New Roman" w:eastAsia="仿宋_GB2312" w:hAnsi="Times New Roman" w:cs="Times New Roman"/>
          <w:sz w:val="32"/>
          <w:szCs w:val="32"/>
        </w:rPr>
        <w:t>2</w:t>
      </w:r>
      <w:r w:rsidRPr="000173B8">
        <w:rPr>
          <w:rFonts w:ascii="Times New Roman" w:eastAsia="仿宋_GB2312" w:hAnsi="Times New Roman" w:cs="Times New Roman"/>
          <w:sz w:val="32"/>
          <w:szCs w:val="32"/>
        </w:rPr>
        <w:t>）企业直接从事研究开发的科技人员占职工总数的比例不低于</w:t>
      </w:r>
      <w:r w:rsidRPr="000173B8">
        <w:rPr>
          <w:rFonts w:ascii="Times New Roman" w:eastAsia="仿宋_GB2312" w:hAnsi="Times New Roman" w:cs="Times New Roman"/>
          <w:sz w:val="32"/>
          <w:szCs w:val="32"/>
        </w:rPr>
        <w:t>5%</w:t>
      </w:r>
      <w:r w:rsidRPr="000173B8">
        <w:rPr>
          <w:rFonts w:ascii="Times New Roman" w:eastAsia="仿宋_GB2312" w:hAnsi="Times New Roman" w:cs="Times New Roman"/>
          <w:sz w:val="32"/>
          <w:szCs w:val="32"/>
        </w:rPr>
        <w:t>；</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w:t>
      </w:r>
      <w:r w:rsidRPr="000173B8">
        <w:rPr>
          <w:rFonts w:ascii="Times New Roman" w:eastAsia="仿宋_GB2312" w:hAnsi="Times New Roman" w:cs="Times New Roman"/>
          <w:sz w:val="32"/>
          <w:szCs w:val="32"/>
        </w:rPr>
        <w:t>3</w:t>
      </w:r>
      <w:r w:rsidRPr="000173B8">
        <w:rPr>
          <w:rFonts w:ascii="Times New Roman" w:eastAsia="仿宋_GB2312" w:hAnsi="Times New Roman" w:cs="Times New Roman"/>
          <w:sz w:val="32"/>
          <w:szCs w:val="32"/>
        </w:rPr>
        <w:t>）企业技术性收入和高新技术产品（服务）的销售收入之和占企业销售总收入的比例不低于</w:t>
      </w:r>
      <w:r w:rsidRPr="000173B8">
        <w:rPr>
          <w:rFonts w:ascii="Times New Roman" w:eastAsia="仿宋_GB2312" w:hAnsi="Times New Roman" w:cs="Times New Roman"/>
          <w:sz w:val="32"/>
          <w:szCs w:val="32"/>
        </w:rPr>
        <w:t>30%</w:t>
      </w:r>
      <w:r w:rsidRPr="000173B8">
        <w:rPr>
          <w:rFonts w:ascii="Times New Roman" w:eastAsia="仿宋_GB2312" w:hAnsi="Times New Roman" w:cs="Times New Roman"/>
          <w:sz w:val="32"/>
          <w:szCs w:val="32"/>
        </w:rPr>
        <w:t>；</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w:t>
      </w:r>
      <w:r w:rsidRPr="000173B8">
        <w:rPr>
          <w:rFonts w:ascii="Times New Roman" w:eastAsia="仿宋_GB2312" w:hAnsi="Times New Roman" w:cs="Times New Roman"/>
          <w:sz w:val="32"/>
          <w:szCs w:val="32"/>
        </w:rPr>
        <w:t>4</w:t>
      </w:r>
      <w:r w:rsidRPr="000173B8">
        <w:rPr>
          <w:rFonts w:ascii="Times New Roman" w:eastAsia="仿宋_GB2312" w:hAnsi="Times New Roman" w:cs="Times New Roman"/>
          <w:sz w:val="32"/>
          <w:szCs w:val="32"/>
        </w:rPr>
        <w:t>）企业年度研究开发费用占销售收入总额的比例不低于</w:t>
      </w:r>
      <w:r w:rsidRPr="000173B8">
        <w:rPr>
          <w:rFonts w:ascii="Times New Roman" w:eastAsia="仿宋_GB2312" w:hAnsi="Times New Roman" w:cs="Times New Roman"/>
          <w:sz w:val="32"/>
          <w:szCs w:val="32"/>
        </w:rPr>
        <w:t>3%</w:t>
      </w:r>
      <w:r w:rsidRPr="000173B8">
        <w:rPr>
          <w:rFonts w:ascii="Times New Roman" w:eastAsia="仿宋_GB2312" w:hAnsi="Times New Roman" w:cs="Times New Roman"/>
          <w:sz w:val="32"/>
          <w:szCs w:val="32"/>
        </w:rPr>
        <w:t>；</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w:t>
      </w:r>
      <w:r w:rsidRPr="000173B8">
        <w:rPr>
          <w:rFonts w:ascii="Times New Roman" w:eastAsia="仿宋_GB2312" w:hAnsi="Times New Roman" w:cs="Times New Roman"/>
          <w:sz w:val="32"/>
          <w:szCs w:val="32"/>
        </w:rPr>
        <w:t>5</w:t>
      </w:r>
      <w:r w:rsidRPr="000173B8">
        <w:rPr>
          <w:rFonts w:ascii="Times New Roman" w:eastAsia="仿宋_GB2312" w:hAnsi="Times New Roman" w:cs="Times New Roman"/>
          <w:sz w:val="32"/>
          <w:szCs w:val="32"/>
        </w:rPr>
        <w:t>）企业拥有专利权、著作权、集成电路布图设计权、植物新品种权等知识产权，或掌握专有技术。</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2</w:t>
      </w:r>
      <w:r w:rsidR="000173B8" w:rsidRPr="000173B8">
        <w:rPr>
          <w:rFonts w:ascii="仿宋_GB2312" w:eastAsia="仿宋_GB2312" w:hAnsi="Times New Roman" w:cs="Times New Roman" w:hint="eastAsia"/>
          <w:sz w:val="32"/>
          <w:szCs w:val="32"/>
        </w:rPr>
        <w:t>.</w:t>
      </w:r>
      <w:r w:rsidRPr="000173B8">
        <w:rPr>
          <w:rFonts w:ascii="Times New Roman" w:eastAsia="仿宋_GB2312" w:hAnsi="Times New Roman" w:cs="Times New Roman"/>
          <w:sz w:val="32"/>
          <w:szCs w:val="32"/>
        </w:rPr>
        <w:t>调查对象：</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w:t>
      </w:r>
      <w:r w:rsidRPr="000173B8">
        <w:rPr>
          <w:rFonts w:ascii="Times New Roman" w:eastAsia="仿宋_GB2312" w:hAnsi="Times New Roman" w:cs="Times New Roman"/>
          <w:sz w:val="32"/>
          <w:szCs w:val="32"/>
        </w:rPr>
        <w:t>1</w:t>
      </w:r>
      <w:r w:rsidRPr="000173B8">
        <w:rPr>
          <w:rFonts w:ascii="Times New Roman" w:eastAsia="仿宋_GB2312" w:hAnsi="Times New Roman" w:cs="Times New Roman"/>
          <w:sz w:val="32"/>
          <w:szCs w:val="32"/>
        </w:rPr>
        <w:t>）除《上海市企业（单位）研发活动统计报表制度》规定统计范围之外的，符合上述科技企业界定参考标准的企业。《上海市企业（单位）研发活动统计报表制度》统计范围：辖区内规模以上工业企业法人单位；特、一级总承包，一级专业承包建筑业企业法人单位；规模以上交通运输、仓储和邮政业，信息传输、软件和信息技术服务业，租赁和商务服务业，科学研究和技术服务业，水利、</w:t>
      </w:r>
      <w:r w:rsidRPr="000173B8">
        <w:rPr>
          <w:rFonts w:ascii="Times New Roman" w:eastAsia="仿宋_GB2312" w:hAnsi="Times New Roman" w:cs="Times New Roman"/>
          <w:sz w:val="32"/>
          <w:szCs w:val="32"/>
        </w:rPr>
        <w:lastRenderedPageBreak/>
        <w:t>环境和公共设施管理业，卫生和社会工作，文化、体育和娱乐业等企业法人单位。</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w:t>
      </w:r>
      <w:r w:rsidRPr="000173B8">
        <w:rPr>
          <w:rFonts w:ascii="Times New Roman" w:eastAsia="仿宋_GB2312" w:hAnsi="Times New Roman" w:cs="Times New Roman"/>
          <w:sz w:val="32"/>
          <w:szCs w:val="32"/>
        </w:rPr>
        <w:t>2</w:t>
      </w:r>
      <w:r w:rsidRPr="000173B8">
        <w:rPr>
          <w:rFonts w:ascii="Times New Roman" w:eastAsia="仿宋_GB2312" w:hAnsi="Times New Roman" w:cs="Times New Roman"/>
          <w:sz w:val="32"/>
          <w:szCs w:val="32"/>
        </w:rPr>
        <w:t>）已获得科技创新政策支持的科技小巨人（含培育）企业、高新技术企业、技术先进型服务企业、高新技术成果转化认定项目企业、创新资金项目承担企业、科技孵化器内企业等。</w:t>
      </w:r>
    </w:p>
    <w:p w:rsidR="00A31603" w:rsidRPr="000173B8" w:rsidRDefault="00A31603" w:rsidP="00F8104C">
      <w:pPr>
        <w:pStyle w:val="a9"/>
        <w:tabs>
          <w:tab w:val="left" w:pos="1440"/>
        </w:tabs>
        <w:snapToGrid w:val="0"/>
        <w:spacing w:line="540" w:lineRule="exact"/>
        <w:ind w:firstLineChars="200" w:firstLine="640"/>
        <w:textAlignment w:val="baseline"/>
        <w:rPr>
          <w:rFonts w:ascii="楷体_GB2312" w:eastAsia="楷体_GB2312" w:hAnsi="Times New Roman" w:cs="Times New Roman" w:hint="eastAsia"/>
          <w:b/>
          <w:sz w:val="32"/>
          <w:szCs w:val="32"/>
        </w:rPr>
      </w:pPr>
      <w:r w:rsidRPr="000173B8">
        <w:rPr>
          <w:rFonts w:ascii="楷体_GB2312" w:eastAsia="楷体_GB2312" w:hAnsi="Times New Roman" w:cs="Times New Roman" w:hint="eastAsia"/>
          <w:b/>
          <w:sz w:val="32"/>
          <w:szCs w:val="32"/>
        </w:rPr>
        <w:t>三、报送方式和要求：</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报送方式为网上报送，网址：</w:t>
      </w:r>
      <w:hyperlink r:id="rId11" w:history="1">
        <w:r w:rsidRPr="000173B8">
          <w:rPr>
            <w:rFonts w:ascii="Times New Roman" w:eastAsia="仿宋_GB2312" w:hAnsi="Times New Roman" w:cs="Times New Roman"/>
            <w:sz w:val="32"/>
            <w:szCs w:val="32"/>
          </w:rPr>
          <w:t>www.stcsm.gov.cn</w:t>
        </w:r>
      </w:hyperlink>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报送资料：科技企业活动情况（沪科企调</w:t>
      </w:r>
      <w:r w:rsidRPr="000173B8">
        <w:rPr>
          <w:rFonts w:ascii="Times New Roman" w:eastAsia="仿宋_GB2312" w:hAnsi="Times New Roman" w:cs="Times New Roman"/>
          <w:sz w:val="32"/>
          <w:szCs w:val="32"/>
        </w:rPr>
        <w:t>01</w:t>
      </w:r>
      <w:r w:rsidRPr="000173B8">
        <w:rPr>
          <w:rFonts w:ascii="Times New Roman" w:eastAsia="仿宋_GB2312" w:hAnsi="Times New Roman" w:cs="Times New Roman"/>
          <w:sz w:val="32"/>
          <w:szCs w:val="32"/>
        </w:rPr>
        <w:t>表）</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报送时间：</w:t>
      </w:r>
      <w:r w:rsidRPr="000173B8">
        <w:rPr>
          <w:rFonts w:ascii="Times New Roman" w:eastAsia="仿宋_GB2312" w:hAnsi="Times New Roman" w:cs="Times New Roman"/>
          <w:sz w:val="32"/>
          <w:szCs w:val="32"/>
        </w:rPr>
        <w:t>2019</w:t>
      </w:r>
      <w:r w:rsidRPr="000173B8">
        <w:rPr>
          <w:rFonts w:ascii="Times New Roman" w:eastAsia="仿宋_GB2312" w:hAnsi="Times New Roman" w:cs="Times New Roman"/>
          <w:sz w:val="32"/>
          <w:szCs w:val="32"/>
        </w:rPr>
        <w:t>年</w:t>
      </w:r>
      <w:r w:rsidRPr="000173B8">
        <w:rPr>
          <w:rFonts w:ascii="Times New Roman" w:eastAsia="仿宋_GB2312" w:hAnsi="Times New Roman" w:cs="Times New Roman"/>
          <w:sz w:val="32"/>
          <w:szCs w:val="32"/>
        </w:rPr>
        <w:t>6</w:t>
      </w:r>
      <w:r w:rsidRPr="000173B8">
        <w:rPr>
          <w:rFonts w:ascii="Times New Roman" w:eastAsia="仿宋_GB2312" w:hAnsi="Times New Roman" w:cs="Times New Roman"/>
          <w:sz w:val="32"/>
          <w:szCs w:val="32"/>
        </w:rPr>
        <w:t>月</w:t>
      </w:r>
      <w:r w:rsidRPr="000173B8">
        <w:rPr>
          <w:rFonts w:ascii="Times New Roman" w:eastAsia="仿宋_GB2312" w:hAnsi="Times New Roman" w:cs="Times New Roman"/>
          <w:sz w:val="32"/>
          <w:szCs w:val="32"/>
        </w:rPr>
        <w:t>20</w:t>
      </w:r>
      <w:r w:rsidRPr="000173B8">
        <w:rPr>
          <w:rFonts w:ascii="Times New Roman" w:eastAsia="仿宋_GB2312" w:hAnsi="Times New Roman" w:cs="Times New Roman"/>
          <w:sz w:val="32"/>
          <w:szCs w:val="32"/>
        </w:rPr>
        <w:t>日前</w:t>
      </w:r>
    </w:p>
    <w:p w:rsidR="00A31603" w:rsidRPr="000173B8" w:rsidRDefault="00A31603" w:rsidP="000173B8">
      <w:pPr>
        <w:pStyle w:val="a9"/>
        <w:tabs>
          <w:tab w:val="left" w:pos="1440"/>
        </w:tabs>
        <w:snapToGrid w:val="0"/>
        <w:spacing w:line="540" w:lineRule="exact"/>
        <w:ind w:leftChars="300" w:left="2230" w:hangingChars="500" w:hanging="160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资料保存：</w:t>
      </w:r>
      <w:r w:rsidRPr="000173B8">
        <w:rPr>
          <w:rFonts w:ascii="Times New Roman" w:eastAsia="仿宋_GB2312" w:hAnsi="Times New Roman" w:cs="Times New Roman"/>
          <w:spacing w:val="-4"/>
          <w:sz w:val="32"/>
          <w:szCs w:val="32"/>
        </w:rPr>
        <w:t>各单位应建立健全统计资料的审核、签署、交接、归档等管理制度，妥善保管原始记录、会计资料等填报依据，确保网上报送的统计数据与原始资料一致。</w:t>
      </w:r>
    </w:p>
    <w:p w:rsidR="00A31603" w:rsidRPr="000173B8" w:rsidRDefault="00A31603" w:rsidP="003E676B">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联系地址：上海市科学技术委员会创新服务处</w:t>
      </w:r>
    </w:p>
    <w:p w:rsidR="00A31603" w:rsidRPr="000173B8" w:rsidRDefault="00A31603" w:rsidP="003E676B">
      <w:pPr>
        <w:pStyle w:val="a9"/>
        <w:tabs>
          <w:tab w:val="left" w:pos="1440"/>
        </w:tabs>
        <w:snapToGrid w:val="0"/>
        <w:spacing w:line="540" w:lineRule="exact"/>
        <w:ind w:leftChars="200" w:left="420" w:firstLineChars="550" w:firstLine="176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（上海市人民大道</w:t>
      </w:r>
      <w:r w:rsidRPr="000173B8">
        <w:rPr>
          <w:rFonts w:ascii="Times New Roman" w:eastAsia="仿宋_GB2312" w:hAnsi="Times New Roman" w:cs="Times New Roman"/>
          <w:sz w:val="32"/>
          <w:szCs w:val="32"/>
        </w:rPr>
        <w:t>200</w:t>
      </w:r>
      <w:r w:rsidRPr="000173B8">
        <w:rPr>
          <w:rFonts w:ascii="Times New Roman" w:eastAsia="仿宋_GB2312" w:hAnsi="Times New Roman" w:cs="Times New Roman"/>
          <w:sz w:val="32"/>
          <w:szCs w:val="32"/>
        </w:rPr>
        <w:t>号</w:t>
      </w:r>
      <w:r w:rsidRPr="000173B8">
        <w:rPr>
          <w:rFonts w:ascii="Times New Roman" w:eastAsia="仿宋_GB2312" w:hAnsi="Times New Roman" w:cs="Times New Roman"/>
          <w:sz w:val="32"/>
          <w:szCs w:val="32"/>
        </w:rPr>
        <w:t>801</w:t>
      </w:r>
      <w:r w:rsidRPr="000173B8">
        <w:rPr>
          <w:rFonts w:ascii="Times New Roman" w:eastAsia="仿宋_GB2312" w:hAnsi="Times New Roman" w:cs="Times New Roman"/>
          <w:sz w:val="32"/>
          <w:szCs w:val="32"/>
        </w:rPr>
        <w:t>室）</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proofErr w:type="gramStart"/>
      <w:r w:rsidRPr="000173B8">
        <w:rPr>
          <w:rFonts w:ascii="Times New Roman" w:eastAsia="仿宋_GB2312" w:hAnsi="Times New Roman" w:cs="Times New Roman"/>
          <w:sz w:val="32"/>
          <w:szCs w:val="32"/>
        </w:rPr>
        <w:t>邮</w:t>
      </w:r>
      <w:proofErr w:type="gramEnd"/>
      <w:r w:rsidRPr="000173B8">
        <w:rPr>
          <w:rFonts w:ascii="Times New Roman" w:eastAsia="仿宋_GB2312" w:hAnsi="Times New Roman" w:cs="Times New Roman"/>
          <w:sz w:val="32"/>
          <w:szCs w:val="32"/>
        </w:rPr>
        <w:t xml:space="preserve">    </w:t>
      </w:r>
      <w:r w:rsidRPr="000173B8">
        <w:rPr>
          <w:rFonts w:ascii="Times New Roman" w:eastAsia="仿宋_GB2312" w:hAnsi="Times New Roman" w:cs="Times New Roman"/>
          <w:sz w:val="32"/>
          <w:szCs w:val="32"/>
        </w:rPr>
        <w:t>编：</w:t>
      </w:r>
      <w:r w:rsidRPr="000173B8">
        <w:rPr>
          <w:rFonts w:ascii="Times New Roman" w:eastAsia="仿宋_GB2312" w:hAnsi="Times New Roman" w:cs="Times New Roman"/>
          <w:sz w:val="32"/>
          <w:szCs w:val="32"/>
        </w:rPr>
        <w:t>200003</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联</w:t>
      </w:r>
      <w:r w:rsidRPr="000173B8">
        <w:rPr>
          <w:rFonts w:ascii="Times New Roman" w:eastAsia="仿宋_GB2312" w:hAnsi="Times New Roman" w:cs="Times New Roman"/>
          <w:sz w:val="32"/>
          <w:szCs w:val="32"/>
        </w:rPr>
        <w:t xml:space="preserve"> </w:t>
      </w:r>
      <w:r w:rsidRPr="000173B8">
        <w:rPr>
          <w:rFonts w:ascii="Times New Roman" w:eastAsia="仿宋_GB2312" w:hAnsi="Times New Roman" w:cs="Times New Roman"/>
          <w:sz w:val="32"/>
          <w:szCs w:val="32"/>
        </w:rPr>
        <w:t>系</w:t>
      </w:r>
      <w:r w:rsidRPr="000173B8">
        <w:rPr>
          <w:rFonts w:ascii="Times New Roman" w:eastAsia="仿宋_GB2312" w:hAnsi="Times New Roman" w:cs="Times New Roman"/>
          <w:sz w:val="32"/>
          <w:szCs w:val="32"/>
        </w:rPr>
        <w:t xml:space="preserve"> </w:t>
      </w:r>
      <w:r w:rsidRPr="000173B8">
        <w:rPr>
          <w:rFonts w:ascii="Times New Roman" w:eastAsia="仿宋_GB2312" w:hAnsi="Times New Roman" w:cs="Times New Roman"/>
          <w:sz w:val="32"/>
          <w:szCs w:val="32"/>
        </w:rPr>
        <w:t>人：梁</w:t>
      </w:r>
      <w:r w:rsidRPr="000173B8">
        <w:rPr>
          <w:rFonts w:ascii="Times New Roman" w:eastAsia="仿宋_GB2312" w:hAnsi="Times New Roman" w:cs="Times New Roman"/>
          <w:sz w:val="32"/>
          <w:szCs w:val="32"/>
        </w:rPr>
        <w:t xml:space="preserve">  </w:t>
      </w:r>
      <w:r w:rsidRPr="000173B8">
        <w:rPr>
          <w:rFonts w:ascii="Times New Roman" w:eastAsia="仿宋_GB2312" w:hAnsi="Times New Roman" w:cs="Times New Roman"/>
          <w:sz w:val="32"/>
          <w:szCs w:val="32"/>
        </w:rPr>
        <w:t>冰</w:t>
      </w:r>
    </w:p>
    <w:p w:rsidR="00A31603" w:rsidRPr="000173B8" w:rsidRDefault="00A31603" w:rsidP="000173B8">
      <w:pPr>
        <w:pStyle w:val="a9"/>
        <w:tabs>
          <w:tab w:val="left" w:pos="1440"/>
        </w:tabs>
        <w:snapToGrid w:val="0"/>
        <w:spacing w:line="540" w:lineRule="exact"/>
        <w:ind w:firstLineChars="200" w:firstLine="640"/>
        <w:textAlignment w:val="baseline"/>
        <w:rPr>
          <w:rFonts w:ascii="Times New Roman" w:eastAsia="仿宋_GB2312" w:hAnsi="Times New Roman" w:cs="Times New Roman"/>
          <w:sz w:val="32"/>
          <w:szCs w:val="32"/>
        </w:rPr>
      </w:pPr>
      <w:r w:rsidRPr="000173B8">
        <w:rPr>
          <w:rFonts w:ascii="Times New Roman" w:eastAsia="仿宋_GB2312" w:hAnsi="Times New Roman" w:cs="Times New Roman"/>
          <w:sz w:val="32"/>
          <w:szCs w:val="32"/>
        </w:rPr>
        <w:t>联系电话：</w:t>
      </w:r>
      <w:r w:rsidRPr="000173B8">
        <w:rPr>
          <w:rFonts w:ascii="Times New Roman" w:eastAsia="仿宋_GB2312" w:hAnsi="Times New Roman" w:cs="Times New Roman"/>
          <w:sz w:val="32"/>
          <w:szCs w:val="32"/>
        </w:rPr>
        <w:t>23112581</w:t>
      </w:r>
    </w:p>
    <w:p w:rsidR="00A31603" w:rsidRPr="00EB4EBB" w:rsidRDefault="00A31603" w:rsidP="00456744">
      <w:pPr>
        <w:pStyle w:val="a9"/>
        <w:tabs>
          <w:tab w:val="left" w:pos="1440"/>
        </w:tabs>
        <w:snapToGrid w:val="0"/>
        <w:spacing w:line="540" w:lineRule="exact"/>
        <w:ind w:firstLineChars="200" w:firstLine="640"/>
        <w:jc w:val="center"/>
        <w:textAlignment w:val="baseline"/>
        <w:rPr>
          <w:rFonts w:ascii="黑体" w:eastAsia="黑体" w:hAnsi="宋体"/>
          <w:sz w:val="32"/>
        </w:rPr>
      </w:pPr>
      <w:r w:rsidRPr="000173B8">
        <w:rPr>
          <w:rFonts w:ascii="Times New Roman" w:eastAsia="仿宋_GB2312" w:hAnsi="Times New Roman" w:cs="Times New Roman"/>
          <w:sz w:val="32"/>
          <w:szCs w:val="32"/>
        </w:rPr>
        <w:t>传</w:t>
      </w:r>
      <w:r w:rsidRPr="000173B8">
        <w:rPr>
          <w:rFonts w:ascii="Times New Roman" w:eastAsia="仿宋_GB2312" w:hAnsi="Times New Roman" w:cs="Times New Roman"/>
          <w:sz w:val="32"/>
          <w:szCs w:val="32"/>
        </w:rPr>
        <w:t xml:space="preserve">    </w:t>
      </w:r>
      <w:r w:rsidRPr="000173B8">
        <w:rPr>
          <w:rFonts w:ascii="Times New Roman" w:eastAsia="仿宋_GB2312" w:hAnsi="Times New Roman" w:cs="Times New Roman"/>
          <w:sz w:val="32"/>
          <w:szCs w:val="32"/>
        </w:rPr>
        <w:t>真：</w:t>
      </w:r>
      <w:r w:rsidRPr="000173B8">
        <w:rPr>
          <w:rFonts w:ascii="Times New Roman" w:eastAsia="仿宋_GB2312" w:hAnsi="Times New Roman" w:cs="Times New Roman"/>
          <w:sz w:val="32"/>
          <w:szCs w:val="32"/>
        </w:rPr>
        <w:t>63580799</w:t>
      </w:r>
      <w:r w:rsidR="00456744">
        <w:rPr>
          <w:rFonts w:ascii="Times New Roman" w:eastAsia="仿宋_GB2312" w:hAnsi="Times New Roman" w:cs="Times New Roman"/>
          <w:sz w:val="32"/>
          <w:szCs w:val="32"/>
        </w:rPr>
        <w:br w:type="page"/>
      </w:r>
      <w:r w:rsidRPr="00EB4EBB">
        <w:rPr>
          <w:rFonts w:ascii="黑体" w:eastAsia="黑体" w:hAnsi="宋体" w:hint="eastAsia"/>
          <w:sz w:val="32"/>
        </w:rPr>
        <w:lastRenderedPageBreak/>
        <w:t>二、报表目录</w:t>
      </w:r>
    </w:p>
    <w:p w:rsidR="00A31603" w:rsidRPr="001960AE" w:rsidRDefault="00A31603" w:rsidP="00A31603">
      <w:pPr>
        <w:pStyle w:val="a9"/>
        <w:snapToGrid w:val="0"/>
        <w:spacing w:line="800" w:lineRule="exact"/>
        <w:jc w:val="center"/>
        <w:rPr>
          <w:rFonts w:ascii="黑体" w:eastAsia="黑体"/>
          <w:sz w:val="32"/>
        </w:rPr>
      </w:pPr>
    </w:p>
    <w:tbl>
      <w:tblPr>
        <w:tblW w:w="0" w:type="auto"/>
        <w:jc w:val="center"/>
        <w:tblInd w:w="-150" w:type="dxa"/>
        <w:tblBorders>
          <w:top w:val="single" w:sz="12" w:space="0" w:color="auto"/>
          <w:bottom w:val="single" w:sz="12" w:space="0" w:color="auto"/>
          <w:insideH w:val="single" w:sz="6" w:space="0" w:color="auto"/>
          <w:insideV w:val="single" w:sz="6" w:space="0" w:color="auto"/>
        </w:tblBorders>
        <w:tblLayout w:type="fixed"/>
        <w:tblLook w:val="0000"/>
      </w:tblPr>
      <w:tblGrid>
        <w:gridCol w:w="1440"/>
        <w:gridCol w:w="2134"/>
        <w:gridCol w:w="742"/>
        <w:gridCol w:w="1476"/>
        <w:gridCol w:w="1810"/>
        <w:gridCol w:w="1456"/>
        <w:gridCol w:w="346"/>
      </w:tblGrid>
      <w:tr w:rsidR="00A31603" w:rsidRPr="001960AE" w:rsidTr="00A31603">
        <w:trPr>
          <w:trHeight w:val="800"/>
          <w:jc w:val="center"/>
        </w:trPr>
        <w:tc>
          <w:tcPr>
            <w:tcW w:w="1440" w:type="dxa"/>
            <w:vAlign w:val="center"/>
          </w:tcPr>
          <w:p w:rsidR="00A31603" w:rsidRPr="00456744" w:rsidRDefault="00A31603" w:rsidP="00456744">
            <w:pPr>
              <w:snapToGrid w:val="0"/>
              <w:spacing w:line="300" w:lineRule="exact"/>
              <w:jc w:val="center"/>
              <w:textAlignment w:val="baseline"/>
              <w:rPr>
                <w:rFonts w:eastAsia="仿宋_GB2312"/>
                <w:sz w:val="24"/>
                <w:szCs w:val="24"/>
              </w:rPr>
            </w:pPr>
            <w:r w:rsidRPr="00456744">
              <w:rPr>
                <w:rFonts w:eastAsia="仿宋_GB2312"/>
                <w:sz w:val="24"/>
                <w:szCs w:val="24"/>
              </w:rPr>
              <w:t>表</w:t>
            </w:r>
            <w:r w:rsidRPr="00456744">
              <w:rPr>
                <w:rFonts w:eastAsia="仿宋_GB2312"/>
                <w:sz w:val="24"/>
                <w:szCs w:val="24"/>
              </w:rPr>
              <w:t xml:space="preserve">  </w:t>
            </w:r>
            <w:r w:rsidRPr="00456744">
              <w:rPr>
                <w:rFonts w:eastAsia="仿宋_GB2312"/>
                <w:sz w:val="24"/>
                <w:szCs w:val="24"/>
              </w:rPr>
              <w:t>号</w:t>
            </w:r>
          </w:p>
        </w:tc>
        <w:tc>
          <w:tcPr>
            <w:tcW w:w="2134" w:type="dxa"/>
            <w:vAlign w:val="center"/>
          </w:tcPr>
          <w:p w:rsidR="00A31603" w:rsidRPr="00456744" w:rsidRDefault="00A31603" w:rsidP="00456744">
            <w:pPr>
              <w:snapToGrid w:val="0"/>
              <w:spacing w:line="300" w:lineRule="exact"/>
              <w:jc w:val="center"/>
              <w:textAlignment w:val="baseline"/>
              <w:rPr>
                <w:rFonts w:eastAsia="仿宋_GB2312"/>
                <w:sz w:val="24"/>
                <w:szCs w:val="24"/>
              </w:rPr>
            </w:pPr>
            <w:r w:rsidRPr="00456744">
              <w:rPr>
                <w:rFonts w:eastAsia="仿宋_GB2312"/>
                <w:sz w:val="24"/>
                <w:szCs w:val="24"/>
              </w:rPr>
              <w:t>表</w:t>
            </w:r>
            <w:r w:rsidRPr="00456744">
              <w:rPr>
                <w:rFonts w:eastAsia="仿宋_GB2312"/>
                <w:sz w:val="24"/>
                <w:szCs w:val="24"/>
              </w:rPr>
              <w:t xml:space="preserve">   </w:t>
            </w:r>
            <w:r w:rsidRPr="00456744">
              <w:rPr>
                <w:rFonts w:eastAsia="仿宋_GB2312"/>
                <w:sz w:val="24"/>
                <w:szCs w:val="24"/>
              </w:rPr>
              <w:t>名</w:t>
            </w:r>
          </w:p>
        </w:tc>
        <w:tc>
          <w:tcPr>
            <w:tcW w:w="742" w:type="dxa"/>
            <w:vAlign w:val="center"/>
          </w:tcPr>
          <w:p w:rsidR="00A31603" w:rsidRPr="00456744" w:rsidRDefault="00A31603" w:rsidP="00456744">
            <w:pPr>
              <w:snapToGrid w:val="0"/>
              <w:spacing w:line="300" w:lineRule="exact"/>
              <w:ind w:firstLineChars="1" w:firstLine="2"/>
              <w:jc w:val="center"/>
              <w:textAlignment w:val="baseline"/>
              <w:rPr>
                <w:rFonts w:eastAsia="仿宋_GB2312"/>
                <w:sz w:val="24"/>
                <w:szCs w:val="24"/>
              </w:rPr>
            </w:pPr>
            <w:r w:rsidRPr="00456744">
              <w:rPr>
                <w:rFonts w:eastAsia="仿宋_GB2312"/>
                <w:sz w:val="24"/>
                <w:szCs w:val="24"/>
              </w:rPr>
              <w:t>报告</w:t>
            </w:r>
          </w:p>
          <w:p w:rsidR="00A31603" w:rsidRPr="00456744" w:rsidRDefault="00A31603" w:rsidP="00456744">
            <w:pPr>
              <w:snapToGrid w:val="0"/>
              <w:spacing w:line="300" w:lineRule="exact"/>
              <w:ind w:firstLineChars="1" w:firstLine="2"/>
              <w:jc w:val="center"/>
              <w:textAlignment w:val="baseline"/>
              <w:rPr>
                <w:rFonts w:eastAsia="仿宋_GB2312"/>
                <w:sz w:val="24"/>
                <w:szCs w:val="24"/>
              </w:rPr>
            </w:pPr>
            <w:proofErr w:type="gramStart"/>
            <w:r w:rsidRPr="00456744">
              <w:rPr>
                <w:rFonts w:eastAsia="仿宋_GB2312"/>
                <w:sz w:val="24"/>
                <w:szCs w:val="24"/>
              </w:rPr>
              <w:t>期别</w:t>
            </w:r>
            <w:proofErr w:type="gramEnd"/>
          </w:p>
        </w:tc>
        <w:tc>
          <w:tcPr>
            <w:tcW w:w="1476" w:type="dxa"/>
            <w:vAlign w:val="center"/>
          </w:tcPr>
          <w:p w:rsidR="00A31603" w:rsidRPr="00456744" w:rsidRDefault="00A31603" w:rsidP="00456744">
            <w:pPr>
              <w:snapToGrid w:val="0"/>
              <w:spacing w:line="300" w:lineRule="exact"/>
              <w:jc w:val="center"/>
              <w:textAlignment w:val="baseline"/>
              <w:rPr>
                <w:rFonts w:eastAsia="仿宋_GB2312"/>
                <w:sz w:val="24"/>
                <w:szCs w:val="24"/>
              </w:rPr>
            </w:pPr>
            <w:r w:rsidRPr="00456744">
              <w:rPr>
                <w:rFonts w:eastAsia="仿宋_GB2312"/>
                <w:sz w:val="24"/>
                <w:szCs w:val="24"/>
              </w:rPr>
              <w:t>填报范围</w:t>
            </w:r>
          </w:p>
        </w:tc>
        <w:tc>
          <w:tcPr>
            <w:tcW w:w="1810" w:type="dxa"/>
            <w:vAlign w:val="center"/>
          </w:tcPr>
          <w:p w:rsidR="00A31603" w:rsidRPr="00456744" w:rsidRDefault="00A31603" w:rsidP="00456744">
            <w:pPr>
              <w:snapToGrid w:val="0"/>
              <w:spacing w:line="300" w:lineRule="exact"/>
              <w:jc w:val="center"/>
              <w:textAlignment w:val="baseline"/>
              <w:rPr>
                <w:rFonts w:eastAsia="仿宋_GB2312"/>
                <w:sz w:val="24"/>
                <w:szCs w:val="24"/>
              </w:rPr>
            </w:pPr>
            <w:r w:rsidRPr="00456744">
              <w:rPr>
                <w:rFonts w:eastAsia="仿宋_GB2312"/>
                <w:sz w:val="24"/>
                <w:szCs w:val="24"/>
              </w:rPr>
              <w:t>报送单位</w:t>
            </w:r>
          </w:p>
        </w:tc>
        <w:tc>
          <w:tcPr>
            <w:tcW w:w="1456" w:type="dxa"/>
            <w:vAlign w:val="center"/>
          </w:tcPr>
          <w:p w:rsidR="00A31603" w:rsidRPr="00456744" w:rsidRDefault="00A31603" w:rsidP="00456744">
            <w:pPr>
              <w:snapToGrid w:val="0"/>
              <w:spacing w:line="300" w:lineRule="exact"/>
              <w:jc w:val="center"/>
              <w:textAlignment w:val="baseline"/>
              <w:rPr>
                <w:rFonts w:eastAsia="仿宋_GB2312"/>
                <w:sz w:val="24"/>
                <w:szCs w:val="24"/>
              </w:rPr>
            </w:pPr>
            <w:r w:rsidRPr="00456744">
              <w:rPr>
                <w:rFonts w:eastAsia="仿宋_GB2312"/>
                <w:sz w:val="24"/>
                <w:szCs w:val="24"/>
              </w:rPr>
              <w:t>报送日期</w:t>
            </w:r>
          </w:p>
          <w:p w:rsidR="00A31603" w:rsidRPr="00456744" w:rsidRDefault="00A31603" w:rsidP="00456744">
            <w:pPr>
              <w:snapToGrid w:val="0"/>
              <w:spacing w:line="300" w:lineRule="exact"/>
              <w:jc w:val="center"/>
              <w:textAlignment w:val="baseline"/>
              <w:rPr>
                <w:rFonts w:eastAsia="仿宋_GB2312"/>
                <w:sz w:val="24"/>
                <w:szCs w:val="24"/>
              </w:rPr>
            </w:pPr>
            <w:r w:rsidRPr="00456744">
              <w:rPr>
                <w:rFonts w:eastAsia="仿宋_GB2312"/>
                <w:sz w:val="24"/>
                <w:szCs w:val="24"/>
              </w:rPr>
              <w:t>及方式</w:t>
            </w:r>
          </w:p>
        </w:tc>
        <w:tc>
          <w:tcPr>
            <w:tcW w:w="346" w:type="dxa"/>
            <w:vAlign w:val="center"/>
          </w:tcPr>
          <w:p w:rsidR="00A31603" w:rsidRPr="00456744" w:rsidRDefault="00A31603" w:rsidP="00456744">
            <w:pPr>
              <w:pStyle w:val="a4"/>
              <w:pBdr>
                <w:bottom w:val="none" w:sz="0" w:space="0" w:color="auto"/>
              </w:pBdr>
              <w:tabs>
                <w:tab w:val="clear" w:pos="4153"/>
                <w:tab w:val="clear" w:pos="8306"/>
              </w:tabs>
              <w:spacing w:line="300" w:lineRule="exact"/>
              <w:textAlignment w:val="baseline"/>
              <w:rPr>
                <w:rFonts w:eastAsia="仿宋_GB2312"/>
                <w:sz w:val="24"/>
                <w:szCs w:val="24"/>
              </w:rPr>
            </w:pPr>
            <w:r w:rsidRPr="00456744">
              <w:rPr>
                <w:rFonts w:eastAsia="仿宋_GB2312"/>
                <w:sz w:val="24"/>
                <w:szCs w:val="24"/>
              </w:rPr>
              <w:t>页码</w:t>
            </w:r>
          </w:p>
        </w:tc>
      </w:tr>
      <w:tr w:rsidR="00A31603" w:rsidRPr="00ED4FD7" w:rsidTr="00A31603">
        <w:trPr>
          <w:trHeight w:val="2362"/>
          <w:jc w:val="center"/>
        </w:trPr>
        <w:tc>
          <w:tcPr>
            <w:tcW w:w="1440" w:type="dxa"/>
            <w:vAlign w:val="center"/>
          </w:tcPr>
          <w:p w:rsidR="00A31603" w:rsidRPr="00456744" w:rsidRDefault="00A31603" w:rsidP="00456744">
            <w:pPr>
              <w:snapToGrid w:val="0"/>
              <w:spacing w:line="300" w:lineRule="exact"/>
              <w:rPr>
                <w:rFonts w:eastAsia="仿宋_GB2312"/>
                <w:sz w:val="24"/>
                <w:szCs w:val="24"/>
              </w:rPr>
            </w:pPr>
            <w:r w:rsidRPr="00456744">
              <w:rPr>
                <w:rFonts w:eastAsia="仿宋_GB2312"/>
                <w:sz w:val="24"/>
                <w:szCs w:val="24"/>
              </w:rPr>
              <w:t>沪科企调</w:t>
            </w:r>
            <w:r w:rsidRPr="00456744">
              <w:rPr>
                <w:rFonts w:eastAsia="仿宋_GB2312"/>
                <w:sz w:val="24"/>
                <w:szCs w:val="24"/>
              </w:rPr>
              <w:t>01</w:t>
            </w:r>
            <w:r w:rsidRPr="00456744">
              <w:rPr>
                <w:rFonts w:eastAsia="仿宋_GB2312"/>
                <w:sz w:val="24"/>
                <w:szCs w:val="24"/>
              </w:rPr>
              <w:t>表</w:t>
            </w:r>
          </w:p>
        </w:tc>
        <w:tc>
          <w:tcPr>
            <w:tcW w:w="2134" w:type="dxa"/>
            <w:vAlign w:val="center"/>
          </w:tcPr>
          <w:p w:rsidR="00A31603" w:rsidRPr="00456744" w:rsidRDefault="00A31603" w:rsidP="00456744">
            <w:pPr>
              <w:snapToGrid w:val="0"/>
              <w:spacing w:line="300" w:lineRule="exact"/>
              <w:jc w:val="center"/>
              <w:rPr>
                <w:rFonts w:eastAsia="仿宋_GB2312"/>
                <w:sz w:val="24"/>
                <w:szCs w:val="24"/>
              </w:rPr>
            </w:pPr>
            <w:r w:rsidRPr="00456744">
              <w:rPr>
                <w:rFonts w:eastAsia="仿宋_GB2312"/>
                <w:kern w:val="0"/>
                <w:sz w:val="24"/>
                <w:szCs w:val="24"/>
              </w:rPr>
              <w:t>上海科技企业活动情况</w:t>
            </w:r>
          </w:p>
        </w:tc>
        <w:tc>
          <w:tcPr>
            <w:tcW w:w="742" w:type="dxa"/>
            <w:vAlign w:val="center"/>
          </w:tcPr>
          <w:p w:rsidR="00A31603" w:rsidRPr="00456744" w:rsidRDefault="00A31603" w:rsidP="00456744">
            <w:pPr>
              <w:snapToGrid w:val="0"/>
              <w:spacing w:line="300" w:lineRule="exact"/>
              <w:jc w:val="center"/>
              <w:rPr>
                <w:rFonts w:eastAsia="仿宋_GB2312"/>
                <w:sz w:val="24"/>
                <w:szCs w:val="24"/>
              </w:rPr>
            </w:pPr>
            <w:r w:rsidRPr="00456744">
              <w:rPr>
                <w:rFonts w:eastAsia="仿宋_GB2312"/>
                <w:sz w:val="24"/>
                <w:szCs w:val="24"/>
              </w:rPr>
              <w:t>年报</w:t>
            </w:r>
          </w:p>
        </w:tc>
        <w:tc>
          <w:tcPr>
            <w:tcW w:w="1476" w:type="dxa"/>
            <w:vAlign w:val="center"/>
          </w:tcPr>
          <w:p w:rsidR="00A31603" w:rsidRPr="00456744" w:rsidRDefault="00A31603" w:rsidP="00456744">
            <w:pPr>
              <w:snapToGrid w:val="0"/>
              <w:spacing w:line="300" w:lineRule="exact"/>
              <w:jc w:val="center"/>
              <w:rPr>
                <w:rFonts w:eastAsia="仿宋_GB2312"/>
                <w:kern w:val="0"/>
                <w:sz w:val="24"/>
                <w:szCs w:val="24"/>
              </w:rPr>
            </w:pPr>
            <w:r w:rsidRPr="00456744">
              <w:rPr>
                <w:rFonts w:eastAsia="仿宋_GB2312"/>
                <w:kern w:val="0"/>
                <w:sz w:val="24"/>
                <w:szCs w:val="24"/>
              </w:rPr>
              <w:t>除《上海市企业（单位）研发活动统计报表制度》规定统计范围之外的，符合上述科技企业界定参考标准的企业。</w:t>
            </w:r>
          </w:p>
        </w:tc>
        <w:tc>
          <w:tcPr>
            <w:tcW w:w="1810" w:type="dxa"/>
            <w:vAlign w:val="center"/>
          </w:tcPr>
          <w:p w:rsidR="00A31603" w:rsidRPr="00456744" w:rsidRDefault="00A31603" w:rsidP="00456744">
            <w:pPr>
              <w:snapToGrid w:val="0"/>
              <w:spacing w:line="300" w:lineRule="exact"/>
              <w:jc w:val="center"/>
              <w:rPr>
                <w:rFonts w:eastAsia="仿宋_GB2312"/>
                <w:sz w:val="24"/>
                <w:szCs w:val="24"/>
              </w:rPr>
            </w:pPr>
            <w:r w:rsidRPr="00456744">
              <w:rPr>
                <w:rFonts w:eastAsia="仿宋_GB2312"/>
                <w:kern w:val="0"/>
                <w:sz w:val="24"/>
                <w:szCs w:val="24"/>
              </w:rPr>
              <w:t>科技企业</w:t>
            </w:r>
          </w:p>
        </w:tc>
        <w:tc>
          <w:tcPr>
            <w:tcW w:w="1456" w:type="dxa"/>
            <w:vAlign w:val="center"/>
          </w:tcPr>
          <w:p w:rsidR="00A31603" w:rsidRPr="00456744" w:rsidRDefault="00A31603" w:rsidP="00456744">
            <w:pPr>
              <w:snapToGrid w:val="0"/>
              <w:spacing w:line="300" w:lineRule="exact"/>
              <w:jc w:val="center"/>
              <w:rPr>
                <w:rFonts w:eastAsia="仿宋_GB2312"/>
                <w:sz w:val="24"/>
                <w:szCs w:val="24"/>
              </w:rPr>
            </w:pPr>
            <w:r w:rsidRPr="00456744">
              <w:rPr>
                <w:rFonts w:eastAsia="仿宋_GB2312"/>
                <w:sz w:val="24"/>
                <w:szCs w:val="24"/>
              </w:rPr>
              <w:t>6</w:t>
            </w:r>
            <w:r w:rsidRPr="00456744">
              <w:rPr>
                <w:rFonts w:eastAsia="仿宋_GB2312"/>
                <w:sz w:val="24"/>
                <w:szCs w:val="24"/>
              </w:rPr>
              <w:t>月</w:t>
            </w:r>
            <w:r w:rsidRPr="00456744">
              <w:rPr>
                <w:rFonts w:eastAsia="仿宋_GB2312"/>
                <w:sz w:val="24"/>
                <w:szCs w:val="24"/>
              </w:rPr>
              <w:t>20</w:t>
            </w:r>
            <w:r w:rsidRPr="00456744">
              <w:rPr>
                <w:rFonts w:eastAsia="仿宋_GB2312"/>
                <w:sz w:val="24"/>
                <w:szCs w:val="24"/>
              </w:rPr>
              <w:t>日前</w:t>
            </w:r>
          </w:p>
          <w:p w:rsidR="00A31603" w:rsidRPr="00456744" w:rsidRDefault="00A31603" w:rsidP="00456744">
            <w:pPr>
              <w:snapToGrid w:val="0"/>
              <w:spacing w:line="300" w:lineRule="exact"/>
              <w:jc w:val="center"/>
              <w:rPr>
                <w:rFonts w:eastAsia="仿宋_GB2312"/>
                <w:sz w:val="24"/>
                <w:szCs w:val="24"/>
              </w:rPr>
            </w:pPr>
            <w:r w:rsidRPr="00456744">
              <w:rPr>
                <w:rFonts w:eastAsia="仿宋_GB2312"/>
                <w:snapToGrid w:val="0"/>
                <w:sz w:val="24"/>
                <w:szCs w:val="24"/>
              </w:rPr>
              <w:t>网上报送</w:t>
            </w:r>
          </w:p>
        </w:tc>
        <w:tc>
          <w:tcPr>
            <w:tcW w:w="346" w:type="dxa"/>
            <w:vAlign w:val="center"/>
          </w:tcPr>
          <w:p w:rsidR="00A31603" w:rsidRPr="00456744" w:rsidRDefault="00A31603" w:rsidP="00456744">
            <w:pPr>
              <w:snapToGrid w:val="0"/>
              <w:spacing w:line="300" w:lineRule="exact"/>
              <w:jc w:val="center"/>
              <w:rPr>
                <w:rFonts w:eastAsia="仿宋_GB2312"/>
                <w:sz w:val="24"/>
                <w:szCs w:val="24"/>
              </w:rPr>
            </w:pPr>
            <w:r w:rsidRPr="00456744">
              <w:rPr>
                <w:rFonts w:eastAsia="仿宋_GB2312"/>
                <w:sz w:val="24"/>
                <w:szCs w:val="24"/>
              </w:rPr>
              <w:t>2</w:t>
            </w:r>
          </w:p>
        </w:tc>
      </w:tr>
    </w:tbl>
    <w:p w:rsidR="00A31603" w:rsidRDefault="00A31603" w:rsidP="00A31603">
      <w:pPr>
        <w:adjustRightInd w:val="0"/>
        <w:snapToGrid w:val="0"/>
        <w:spacing w:line="360" w:lineRule="auto"/>
        <w:jc w:val="center"/>
        <w:textAlignment w:val="baseline"/>
        <w:rPr>
          <w:rFonts w:eastAsia="黑体"/>
          <w:sz w:val="32"/>
          <w:highlight w:val="yellow"/>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Default="00A31603" w:rsidP="00A31603">
      <w:pPr>
        <w:adjustRightInd w:val="0"/>
        <w:snapToGrid w:val="0"/>
        <w:spacing w:line="360" w:lineRule="auto"/>
        <w:jc w:val="center"/>
        <w:textAlignment w:val="baseline"/>
        <w:rPr>
          <w:rFonts w:ascii="宋体" w:hAnsi="宋体"/>
          <w:spacing w:val="-6"/>
          <w:sz w:val="18"/>
        </w:rPr>
      </w:pPr>
    </w:p>
    <w:p w:rsidR="00A31603" w:rsidRPr="00EB4EBB" w:rsidRDefault="005E3AD1" w:rsidP="00A31603">
      <w:pPr>
        <w:adjustRightInd w:val="0"/>
        <w:snapToGrid w:val="0"/>
        <w:spacing w:line="360" w:lineRule="auto"/>
        <w:jc w:val="center"/>
        <w:textAlignment w:val="baseline"/>
        <w:rPr>
          <w:rFonts w:ascii="黑体" w:eastAsia="黑体"/>
          <w:sz w:val="32"/>
        </w:rPr>
      </w:pPr>
      <w:r>
        <w:rPr>
          <w:rFonts w:ascii="宋体" w:hAnsi="宋体"/>
          <w:spacing w:val="-6"/>
          <w:sz w:val="18"/>
        </w:rPr>
        <w:br w:type="page"/>
      </w:r>
      <w:r w:rsidR="00A31603" w:rsidRPr="00EB4EBB">
        <w:rPr>
          <w:rFonts w:ascii="黑体" w:eastAsia="黑体" w:hAnsi="宋体" w:hint="eastAsia"/>
          <w:sz w:val="32"/>
        </w:rPr>
        <w:lastRenderedPageBreak/>
        <w:t>三、调查表式</w:t>
      </w:r>
    </w:p>
    <w:p w:rsidR="00A31603" w:rsidRPr="00EB4EBB" w:rsidRDefault="00A31603" w:rsidP="00A31603">
      <w:pPr>
        <w:adjustRightInd w:val="0"/>
        <w:snapToGrid w:val="0"/>
        <w:spacing w:line="360" w:lineRule="auto"/>
        <w:jc w:val="center"/>
        <w:textAlignment w:val="baseline"/>
        <w:rPr>
          <w:rFonts w:ascii="仿宋_GB2312" w:eastAsia="仿宋_GB2312" w:hAnsi="宋体"/>
          <w:sz w:val="32"/>
        </w:rPr>
      </w:pPr>
      <w:r w:rsidRPr="00EB4EBB">
        <w:rPr>
          <w:rFonts w:ascii="仿宋_GB2312" w:eastAsia="仿宋_GB2312" w:hAnsi="宋体" w:hint="eastAsia"/>
          <w:sz w:val="32"/>
        </w:rPr>
        <w:t>科技企业活动情况</w:t>
      </w:r>
    </w:p>
    <w:p w:rsidR="00A31603" w:rsidRPr="00FD0587" w:rsidRDefault="00A31603" w:rsidP="00A31603">
      <w:pPr>
        <w:adjustRightInd w:val="0"/>
        <w:snapToGrid w:val="0"/>
        <w:spacing w:line="360" w:lineRule="auto"/>
        <w:jc w:val="center"/>
        <w:textAlignment w:val="baseline"/>
        <w:rPr>
          <w:rFonts w:eastAsia="仿宋_GB2312"/>
        </w:rPr>
      </w:pPr>
      <w:r w:rsidRPr="00FD0587">
        <w:rPr>
          <w:rFonts w:eastAsia="仿宋_GB2312"/>
        </w:rPr>
        <w:t xml:space="preserve">2018 </w:t>
      </w:r>
      <w:r w:rsidRPr="00FD0587">
        <w:rPr>
          <w:rFonts w:eastAsia="仿宋_GB2312"/>
        </w:rPr>
        <w:t>年</w:t>
      </w:r>
    </w:p>
    <w:tbl>
      <w:tblPr>
        <w:tblpPr w:leftFromText="182" w:rightFromText="182" w:vertAnchor="text" w:horzAnchor="margin" w:tblpXSpec="center" w:tblpY="57"/>
        <w:tblOverlap w:val="never"/>
        <w:tblW w:w="10640" w:type="dxa"/>
        <w:tblBorders>
          <w:top w:val="single" w:sz="12" w:space="0" w:color="auto"/>
          <w:bottom w:val="single" w:sz="12" w:space="0" w:color="auto"/>
          <w:insideV w:val="single" w:sz="4" w:space="0" w:color="auto"/>
        </w:tblBorders>
        <w:shd w:val="clear" w:color="auto" w:fill="FFFFFF"/>
        <w:tblLayout w:type="fixed"/>
        <w:tblCellMar>
          <w:left w:w="0" w:type="dxa"/>
          <w:right w:w="0" w:type="dxa"/>
        </w:tblCellMar>
        <w:tblLook w:val="0000"/>
      </w:tblPr>
      <w:tblGrid>
        <w:gridCol w:w="3780"/>
        <w:gridCol w:w="540"/>
        <w:gridCol w:w="360"/>
        <w:gridCol w:w="180"/>
        <w:gridCol w:w="527"/>
        <w:gridCol w:w="2039"/>
        <w:gridCol w:w="1505"/>
        <w:gridCol w:w="708"/>
        <w:gridCol w:w="567"/>
        <w:gridCol w:w="434"/>
      </w:tblGrid>
      <w:tr w:rsidR="00A31603" w:rsidRPr="00682F5B" w:rsidTr="00A31603">
        <w:trPr>
          <w:cantSplit/>
          <w:trHeight w:val="1137"/>
        </w:trPr>
        <w:tc>
          <w:tcPr>
            <w:tcW w:w="4680" w:type="dxa"/>
            <w:gridSpan w:val="3"/>
            <w:tcBorders>
              <w:top w:val="nil"/>
              <w:left w:val="nil"/>
              <w:bottom w:val="single" w:sz="12" w:space="0" w:color="auto"/>
              <w:right w:val="nil"/>
            </w:tcBorders>
            <w:shd w:val="clear" w:color="auto" w:fill="FFFFFF"/>
            <w:vAlign w:val="bottom"/>
          </w:tcPr>
          <w:p w:rsidR="00A31603" w:rsidRDefault="00A31603" w:rsidP="00A31603">
            <w:pPr>
              <w:adjustRightInd w:val="0"/>
              <w:snapToGrid w:val="0"/>
              <w:textAlignment w:val="baseline"/>
              <w:rPr>
                <w:rFonts w:ascii="宋体" w:hAnsi="宋体"/>
                <w:sz w:val="18"/>
                <w:szCs w:val="18"/>
              </w:rPr>
            </w:pPr>
            <w:r>
              <w:rPr>
                <w:rFonts w:ascii="宋体" w:hAnsi="宋体" w:hint="eastAsia"/>
                <w:sz w:val="18"/>
                <w:szCs w:val="18"/>
              </w:rPr>
              <w:t>统一社会信用代码:</w:t>
            </w:r>
          </w:p>
          <w:p w:rsidR="00A31603" w:rsidRDefault="00A31603" w:rsidP="00A31603">
            <w:pPr>
              <w:adjustRightInd w:val="0"/>
              <w:snapToGrid w:val="0"/>
              <w:spacing w:line="360" w:lineRule="auto"/>
              <w:textAlignment w:val="baseline"/>
              <w:rPr>
                <w:rFonts w:ascii="宋体" w:hAnsi="宋体"/>
                <w:spacing w:val="-2"/>
                <w:sz w:val="18"/>
                <w:szCs w:val="18"/>
              </w:rPr>
            </w:pPr>
          </w:p>
          <w:tbl>
            <w:tblPr>
              <w:tblpPr w:leftFromText="180" w:rightFromText="180" w:vertAnchor="text" w:horzAnchor="margin" w:tblpY="-337"/>
              <w:tblOverlap w:val="neve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31603" w:rsidRPr="00822A14" w:rsidTr="00A31603">
              <w:trPr>
                <w:trHeight w:val="388"/>
              </w:trPr>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ind w:leftChars="-77" w:rightChars="83" w:right="174" w:hangingChars="90" w:hanging="162"/>
                    <w:textAlignment w:val="baseline"/>
                    <w:rPr>
                      <w:rFonts w:ascii="宋体" w:hAnsi="宋体"/>
                      <w:sz w:val="18"/>
                      <w:szCs w:val="18"/>
                    </w:rPr>
                  </w:pPr>
                </w:p>
              </w:tc>
              <w:tc>
                <w:tcPr>
                  <w:tcW w:w="236" w:type="dxa"/>
                </w:tcPr>
                <w:p w:rsidR="00A31603" w:rsidRPr="00822A14" w:rsidRDefault="00A31603" w:rsidP="00A31603">
                  <w:pPr>
                    <w:adjustRightInd w:val="0"/>
                    <w:snapToGrid w:val="0"/>
                    <w:spacing w:line="360" w:lineRule="auto"/>
                    <w:textAlignment w:val="baseline"/>
                    <w:rPr>
                      <w:rFonts w:ascii="宋体" w:hAnsi="宋体"/>
                      <w:sz w:val="18"/>
                      <w:szCs w:val="18"/>
                    </w:rPr>
                  </w:pPr>
                </w:p>
              </w:tc>
            </w:tr>
          </w:tbl>
          <w:p w:rsidR="00A31603" w:rsidRPr="003C25BB" w:rsidRDefault="00A31603" w:rsidP="00A31603">
            <w:pPr>
              <w:adjustRightInd w:val="0"/>
              <w:snapToGrid w:val="0"/>
              <w:spacing w:line="360" w:lineRule="auto"/>
              <w:textAlignment w:val="baseline"/>
              <w:rPr>
                <w:rFonts w:ascii="宋体" w:hAnsi="宋体"/>
                <w:spacing w:val="-10"/>
                <w:sz w:val="18"/>
                <w:szCs w:val="18"/>
              </w:rPr>
            </w:pPr>
            <w:r w:rsidRPr="003C25BB">
              <w:rPr>
                <w:rFonts w:ascii="宋体" w:hAnsi="宋体" w:hint="eastAsia"/>
                <w:spacing w:val="-2"/>
                <w:sz w:val="18"/>
                <w:szCs w:val="18"/>
              </w:rPr>
              <w:t>组织机构代码：</w:t>
            </w:r>
          </w:p>
          <w:p w:rsidR="00A31603" w:rsidRDefault="00A31603" w:rsidP="00A31603">
            <w:pPr>
              <w:adjustRightInd w:val="0"/>
              <w:snapToGrid w:val="0"/>
              <w:spacing w:line="360" w:lineRule="auto"/>
              <w:textAlignment w:val="baseline"/>
              <w:rPr>
                <w:rFonts w:ascii="宋体" w:hAnsi="宋体"/>
                <w:spacing w:val="-2"/>
                <w:sz w:val="18"/>
                <w:szCs w:val="18"/>
              </w:rPr>
            </w:pPr>
          </w:p>
          <w:tbl>
            <w:tblPr>
              <w:tblpPr w:leftFromText="180" w:rightFromText="180" w:vertAnchor="text" w:horzAnchor="margin" w:tblpY="-318"/>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30"/>
              <w:gridCol w:w="231"/>
              <w:gridCol w:w="230"/>
              <w:gridCol w:w="231"/>
              <w:gridCol w:w="231"/>
              <w:gridCol w:w="230"/>
              <w:gridCol w:w="231"/>
              <w:gridCol w:w="226"/>
              <w:gridCol w:w="235"/>
              <w:gridCol w:w="231"/>
            </w:tblGrid>
            <w:tr w:rsidR="00A31603" w:rsidRPr="003C25BB" w:rsidTr="00A31603">
              <w:tc>
                <w:tcPr>
                  <w:tcW w:w="230" w:type="dxa"/>
                  <w:tcBorders>
                    <w:top w:val="single" w:sz="2" w:space="0" w:color="auto"/>
                    <w:left w:val="single" w:sz="2" w:space="0" w:color="auto"/>
                    <w:bottom w:val="single" w:sz="2" w:space="0" w:color="auto"/>
                    <w:right w:val="single" w:sz="2" w:space="0" w:color="auto"/>
                  </w:tcBorders>
                  <w:shd w:val="clear" w:color="auto" w:fill="FFFFFF"/>
                </w:tcPr>
                <w:p w:rsidR="00A31603" w:rsidRPr="003C25BB" w:rsidRDefault="00A31603" w:rsidP="00A31603">
                  <w:pPr>
                    <w:adjustRightInd w:val="0"/>
                    <w:snapToGrid w:val="0"/>
                    <w:spacing w:line="360" w:lineRule="auto"/>
                    <w:jc w:val="center"/>
                    <w:textAlignment w:val="baseline"/>
                    <w:rPr>
                      <w:rFonts w:ascii="宋体" w:hAnsi="宋体"/>
                    </w:rPr>
                  </w:pPr>
                  <w:r w:rsidRPr="003C25BB">
                    <w:rPr>
                      <w:rFonts w:ascii="宋体" w:hAnsi="宋体" w:hint="eastAsia"/>
                    </w:rPr>
                    <w:t xml:space="preserve">  </w:t>
                  </w:r>
                </w:p>
              </w:tc>
              <w:tc>
                <w:tcPr>
                  <w:tcW w:w="231" w:type="dxa"/>
                  <w:tcBorders>
                    <w:top w:val="single" w:sz="2" w:space="0" w:color="auto"/>
                    <w:left w:val="single" w:sz="2" w:space="0" w:color="auto"/>
                    <w:bottom w:val="single" w:sz="2" w:space="0" w:color="auto"/>
                    <w:right w:val="single" w:sz="2" w:space="0" w:color="auto"/>
                  </w:tcBorders>
                  <w:shd w:val="clear" w:color="auto" w:fill="FFFFFF"/>
                </w:tcPr>
                <w:p w:rsidR="00A31603" w:rsidRPr="003C25BB" w:rsidRDefault="00A31603" w:rsidP="00A31603">
                  <w:pPr>
                    <w:adjustRightInd w:val="0"/>
                    <w:snapToGrid w:val="0"/>
                    <w:spacing w:line="360" w:lineRule="auto"/>
                    <w:jc w:val="center"/>
                    <w:textAlignment w:val="baseline"/>
                    <w:rPr>
                      <w:rFonts w:ascii="宋体" w:hAnsi="宋体"/>
                    </w:rPr>
                  </w:pPr>
                </w:p>
              </w:tc>
              <w:tc>
                <w:tcPr>
                  <w:tcW w:w="230" w:type="dxa"/>
                  <w:tcBorders>
                    <w:top w:val="single" w:sz="2" w:space="0" w:color="auto"/>
                    <w:left w:val="single" w:sz="2" w:space="0" w:color="auto"/>
                    <w:bottom w:val="single" w:sz="2" w:space="0" w:color="auto"/>
                    <w:right w:val="single" w:sz="2" w:space="0" w:color="auto"/>
                  </w:tcBorders>
                  <w:shd w:val="clear" w:color="auto" w:fill="FFFFFF"/>
                </w:tcPr>
                <w:p w:rsidR="00A31603" w:rsidRPr="003C25BB" w:rsidRDefault="00A31603" w:rsidP="00A31603">
                  <w:pPr>
                    <w:adjustRightInd w:val="0"/>
                    <w:snapToGrid w:val="0"/>
                    <w:spacing w:line="360" w:lineRule="auto"/>
                    <w:jc w:val="center"/>
                    <w:textAlignment w:val="baseline"/>
                    <w:rPr>
                      <w:rFonts w:ascii="宋体" w:hAnsi="宋体"/>
                    </w:rPr>
                  </w:pPr>
                </w:p>
              </w:tc>
              <w:tc>
                <w:tcPr>
                  <w:tcW w:w="231" w:type="dxa"/>
                  <w:tcBorders>
                    <w:top w:val="single" w:sz="2" w:space="0" w:color="auto"/>
                    <w:left w:val="single" w:sz="2" w:space="0" w:color="auto"/>
                    <w:bottom w:val="single" w:sz="2" w:space="0" w:color="auto"/>
                    <w:right w:val="single" w:sz="2" w:space="0" w:color="auto"/>
                  </w:tcBorders>
                  <w:shd w:val="clear" w:color="auto" w:fill="FFFFFF"/>
                </w:tcPr>
                <w:p w:rsidR="00A31603" w:rsidRPr="003C25BB" w:rsidRDefault="00A31603" w:rsidP="00A31603">
                  <w:pPr>
                    <w:adjustRightInd w:val="0"/>
                    <w:snapToGrid w:val="0"/>
                    <w:spacing w:line="360" w:lineRule="auto"/>
                    <w:jc w:val="center"/>
                    <w:textAlignment w:val="baseline"/>
                    <w:rPr>
                      <w:rFonts w:ascii="宋体" w:hAnsi="宋体"/>
                    </w:rPr>
                  </w:pPr>
                </w:p>
              </w:tc>
              <w:tc>
                <w:tcPr>
                  <w:tcW w:w="231" w:type="dxa"/>
                  <w:tcBorders>
                    <w:top w:val="single" w:sz="2" w:space="0" w:color="auto"/>
                    <w:left w:val="single" w:sz="2" w:space="0" w:color="auto"/>
                    <w:bottom w:val="single" w:sz="2" w:space="0" w:color="auto"/>
                    <w:right w:val="single" w:sz="2" w:space="0" w:color="auto"/>
                  </w:tcBorders>
                  <w:shd w:val="clear" w:color="auto" w:fill="FFFFFF"/>
                </w:tcPr>
                <w:p w:rsidR="00A31603" w:rsidRPr="003C25BB" w:rsidRDefault="00A31603" w:rsidP="00A31603">
                  <w:pPr>
                    <w:adjustRightInd w:val="0"/>
                    <w:snapToGrid w:val="0"/>
                    <w:spacing w:line="360" w:lineRule="auto"/>
                    <w:jc w:val="center"/>
                    <w:textAlignment w:val="baseline"/>
                    <w:rPr>
                      <w:rFonts w:ascii="宋体" w:hAnsi="宋体"/>
                    </w:rPr>
                  </w:pPr>
                </w:p>
              </w:tc>
              <w:tc>
                <w:tcPr>
                  <w:tcW w:w="230" w:type="dxa"/>
                  <w:tcBorders>
                    <w:top w:val="single" w:sz="2" w:space="0" w:color="auto"/>
                    <w:left w:val="single" w:sz="2" w:space="0" w:color="auto"/>
                    <w:bottom w:val="single" w:sz="2" w:space="0" w:color="auto"/>
                    <w:right w:val="single" w:sz="2" w:space="0" w:color="auto"/>
                  </w:tcBorders>
                  <w:shd w:val="clear" w:color="auto" w:fill="FFFFFF"/>
                </w:tcPr>
                <w:p w:rsidR="00A31603" w:rsidRPr="003C25BB" w:rsidRDefault="00A31603" w:rsidP="00A31603">
                  <w:pPr>
                    <w:adjustRightInd w:val="0"/>
                    <w:snapToGrid w:val="0"/>
                    <w:spacing w:line="360" w:lineRule="auto"/>
                    <w:jc w:val="center"/>
                    <w:textAlignment w:val="baseline"/>
                    <w:rPr>
                      <w:rFonts w:ascii="宋体" w:hAnsi="宋体"/>
                    </w:rPr>
                  </w:pPr>
                </w:p>
              </w:tc>
              <w:tc>
                <w:tcPr>
                  <w:tcW w:w="231" w:type="dxa"/>
                  <w:tcBorders>
                    <w:top w:val="single" w:sz="2" w:space="0" w:color="auto"/>
                    <w:left w:val="single" w:sz="2" w:space="0" w:color="auto"/>
                    <w:bottom w:val="single" w:sz="2" w:space="0" w:color="auto"/>
                    <w:right w:val="single" w:sz="2" w:space="0" w:color="auto"/>
                  </w:tcBorders>
                  <w:shd w:val="clear" w:color="auto" w:fill="FFFFFF"/>
                </w:tcPr>
                <w:p w:rsidR="00A31603" w:rsidRPr="003C25BB" w:rsidRDefault="00A31603" w:rsidP="00A31603">
                  <w:pPr>
                    <w:adjustRightInd w:val="0"/>
                    <w:snapToGrid w:val="0"/>
                    <w:spacing w:line="360" w:lineRule="auto"/>
                    <w:jc w:val="center"/>
                    <w:textAlignment w:val="baseline"/>
                    <w:rPr>
                      <w:rFonts w:ascii="宋体" w:hAnsi="宋体"/>
                    </w:rPr>
                  </w:pPr>
                </w:p>
              </w:tc>
              <w:tc>
                <w:tcPr>
                  <w:tcW w:w="226" w:type="dxa"/>
                  <w:tcBorders>
                    <w:top w:val="single" w:sz="2" w:space="0" w:color="auto"/>
                    <w:left w:val="single" w:sz="2" w:space="0" w:color="auto"/>
                    <w:bottom w:val="single" w:sz="2" w:space="0" w:color="auto"/>
                    <w:right w:val="single" w:sz="2" w:space="0" w:color="auto"/>
                  </w:tcBorders>
                  <w:shd w:val="clear" w:color="auto" w:fill="FFFFFF"/>
                </w:tcPr>
                <w:p w:rsidR="00A31603" w:rsidRPr="003C25BB" w:rsidRDefault="00A31603" w:rsidP="00A31603">
                  <w:pPr>
                    <w:adjustRightInd w:val="0"/>
                    <w:snapToGrid w:val="0"/>
                    <w:spacing w:line="360" w:lineRule="auto"/>
                    <w:jc w:val="center"/>
                    <w:textAlignment w:val="baseline"/>
                    <w:rPr>
                      <w:rFonts w:ascii="宋体" w:hAnsi="宋体"/>
                    </w:rPr>
                  </w:pPr>
                </w:p>
              </w:tc>
              <w:tc>
                <w:tcPr>
                  <w:tcW w:w="235" w:type="dxa"/>
                  <w:tcBorders>
                    <w:top w:val="nil"/>
                    <w:left w:val="single" w:sz="2" w:space="0" w:color="auto"/>
                    <w:bottom w:val="nil"/>
                    <w:right w:val="single" w:sz="2" w:space="0" w:color="auto"/>
                  </w:tcBorders>
                  <w:shd w:val="clear" w:color="auto" w:fill="FFFFFF"/>
                </w:tcPr>
                <w:p w:rsidR="00A31603" w:rsidRPr="003C25BB" w:rsidRDefault="00A31603" w:rsidP="00A31603">
                  <w:pPr>
                    <w:adjustRightInd w:val="0"/>
                    <w:snapToGrid w:val="0"/>
                    <w:spacing w:line="360" w:lineRule="auto"/>
                    <w:jc w:val="center"/>
                    <w:textAlignment w:val="baseline"/>
                    <w:rPr>
                      <w:rFonts w:ascii="宋体" w:hAnsi="宋体"/>
                    </w:rPr>
                  </w:pPr>
                  <w:r w:rsidRPr="003C25BB">
                    <w:rPr>
                      <w:rFonts w:ascii="宋体" w:hAnsi="宋体" w:hint="eastAsia"/>
                    </w:rPr>
                    <w:t>—</w:t>
                  </w:r>
                </w:p>
              </w:tc>
              <w:tc>
                <w:tcPr>
                  <w:tcW w:w="231" w:type="dxa"/>
                  <w:tcBorders>
                    <w:top w:val="single" w:sz="2" w:space="0" w:color="auto"/>
                    <w:left w:val="single" w:sz="2" w:space="0" w:color="auto"/>
                    <w:bottom w:val="single" w:sz="2" w:space="0" w:color="auto"/>
                    <w:right w:val="single" w:sz="2" w:space="0" w:color="auto"/>
                  </w:tcBorders>
                  <w:shd w:val="clear" w:color="auto" w:fill="FFFFFF"/>
                </w:tcPr>
                <w:p w:rsidR="00A31603" w:rsidRPr="003C25BB" w:rsidRDefault="00A31603" w:rsidP="00A31603">
                  <w:pPr>
                    <w:adjustRightInd w:val="0"/>
                    <w:snapToGrid w:val="0"/>
                    <w:spacing w:line="360" w:lineRule="auto"/>
                    <w:jc w:val="center"/>
                    <w:textAlignment w:val="baseline"/>
                    <w:rPr>
                      <w:rFonts w:ascii="宋体" w:hAnsi="宋体"/>
                    </w:rPr>
                  </w:pPr>
                </w:p>
              </w:tc>
            </w:tr>
          </w:tbl>
          <w:p w:rsidR="00A31603" w:rsidRPr="003C25BB" w:rsidRDefault="00A31603" w:rsidP="00A31603">
            <w:pPr>
              <w:adjustRightInd w:val="0"/>
              <w:snapToGrid w:val="0"/>
              <w:spacing w:line="360" w:lineRule="auto"/>
              <w:jc w:val="center"/>
              <w:textAlignment w:val="baseline"/>
              <w:rPr>
                <w:rFonts w:ascii="宋体" w:hAnsi="宋体"/>
                <w:spacing w:val="-6"/>
                <w:sz w:val="10"/>
                <w:szCs w:val="10"/>
              </w:rPr>
            </w:pPr>
          </w:p>
          <w:p w:rsidR="00A31603" w:rsidRDefault="00A31603" w:rsidP="00A31603">
            <w:pPr>
              <w:adjustRightInd w:val="0"/>
              <w:snapToGrid w:val="0"/>
              <w:spacing w:line="360" w:lineRule="auto"/>
              <w:textAlignment w:val="baseline"/>
              <w:rPr>
                <w:rFonts w:ascii="宋体" w:hAnsi="宋体"/>
              </w:rPr>
            </w:pPr>
            <w:r w:rsidRPr="003C25BB">
              <w:rPr>
                <w:rFonts w:ascii="宋体" w:hAnsi="宋体" w:hint="eastAsia"/>
                <w:sz w:val="18"/>
                <w:szCs w:val="18"/>
              </w:rPr>
              <w:t>法人单位名称（盖章）：</w:t>
            </w:r>
            <w:r w:rsidRPr="003C25BB">
              <w:rPr>
                <w:rFonts w:ascii="宋体" w:hAnsi="宋体" w:hint="eastAsia"/>
                <w:sz w:val="18"/>
                <w:szCs w:val="18"/>
                <w:u w:val="single"/>
              </w:rPr>
              <w:t xml:space="preserve">                               </w:t>
            </w:r>
          </w:p>
        </w:tc>
        <w:tc>
          <w:tcPr>
            <w:tcW w:w="2746" w:type="dxa"/>
            <w:gridSpan w:val="3"/>
            <w:tcBorders>
              <w:top w:val="nil"/>
              <w:left w:val="nil"/>
              <w:bottom w:val="single" w:sz="12" w:space="0" w:color="auto"/>
              <w:right w:val="nil"/>
            </w:tcBorders>
            <w:shd w:val="clear" w:color="auto" w:fill="FFFFFF"/>
            <w:vAlign w:val="bottom"/>
          </w:tcPr>
          <w:p w:rsidR="00A31603" w:rsidRDefault="00A31603" w:rsidP="00A31603">
            <w:pPr>
              <w:adjustRightInd w:val="0"/>
              <w:snapToGrid w:val="0"/>
              <w:spacing w:line="360" w:lineRule="auto"/>
              <w:ind w:firstLineChars="150" w:firstLine="252"/>
              <w:textAlignment w:val="baseline"/>
              <w:rPr>
                <w:rFonts w:ascii="宋体" w:hAnsi="宋体"/>
                <w:spacing w:val="-6"/>
                <w:sz w:val="18"/>
              </w:rPr>
            </w:pPr>
          </w:p>
        </w:tc>
        <w:tc>
          <w:tcPr>
            <w:tcW w:w="1505" w:type="dxa"/>
            <w:tcBorders>
              <w:top w:val="nil"/>
              <w:left w:val="nil"/>
              <w:bottom w:val="single" w:sz="12" w:space="0" w:color="auto"/>
              <w:right w:val="nil"/>
            </w:tcBorders>
            <w:shd w:val="clear" w:color="auto" w:fill="FFFFFF"/>
            <w:vAlign w:val="bottom"/>
          </w:tcPr>
          <w:p w:rsidR="00A31603" w:rsidRPr="0024443F" w:rsidRDefault="00A31603" w:rsidP="00A31603">
            <w:pPr>
              <w:adjustRightInd w:val="0"/>
              <w:snapToGrid w:val="0"/>
              <w:spacing w:line="360" w:lineRule="auto"/>
              <w:jc w:val="center"/>
              <w:textAlignment w:val="baseline"/>
              <w:rPr>
                <w:rFonts w:ascii="宋体" w:hAnsi="宋体"/>
                <w:sz w:val="18"/>
              </w:rPr>
            </w:pPr>
            <w:r w:rsidRPr="0024443F">
              <w:rPr>
                <w:rFonts w:ascii="宋体" w:hAnsi="宋体" w:hint="eastAsia"/>
                <w:sz w:val="18"/>
              </w:rPr>
              <w:t>表    号：</w:t>
            </w:r>
          </w:p>
          <w:p w:rsidR="00A31603" w:rsidRPr="0024443F" w:rsidRDefault="00A31603" w:rsidP="00A31603">
            <w:pPr>
              <w:adjustRightInd w:val="0"/>
              <w:snapToGrid w:val="0"/>
              <w:spacing w:line="360" w:lineRule="auto"/>
              <w:jc w:val="center"/>
              <w:textAlignment w:val="baseline"/>
              <w:rPr>
                <w:rFonts w:ascii="宋体" w:hAnsi="宋体"/>
                <w:sz w:val="18"/>
              </w:rPr>
            </w:pPr>
            <w:r w:rsidRPr="0024443F">
              <w:rPr>
                <w:rFonts w:ascii="宋体" w:hAnsi="宋体" w:hint="eastAsia"/>
                <w:sz w:val="18"/>
              </w:rPr>
              <w:t>制定机关：</w:t>
            </w:r>
          </w:p>
          <w:p w:rsidR="00A31603" w:rsidRPr="0024443F" w:rsidRDefault="00A31603" w:rsidP="00A31603">
            <w:pPr>
              <w:adjustRightInd w:val="0"/>
              <w:snapToGrid w:val="0"/>
              <w:spacing w:line="360" w:lineRule="auto"/>
              <w:jc w:val="center"/>
              <w:textAlignment w:val="baseline"/>
              <w:rPr>
                <w:rFonts w:ascii="宋体" w:hAnsi="宋体"/>
                <w:sz w:val="18"/>
              </w:rPr>
            </w:pPr>
            <w:r w:rsidRPr="0024443F">
              <w:rPr>
                <w:rFonts w:ascii="宋体" w:hAnsi="宋体" w:hint="eastAsia"/>
                <w:sz w:val="18"/>
              </w:rPr>
              <w:t>批准机关：</w:t>
            </w:r>
          </w:p>
          <w:p w:rsidR="00A31603" w:rsidRPr="0024443F" w:rsidRDefault="00A31603" w:rsidP="00A31603">
            <w:pPr>
              <w:adjustRightInd w:val="0"/>
              <w:snapToGrid w:val="0"/>
              <w:spacing w:line="360" w:lineRule="auto"/>
              <w:jc w:val="center"/>
              <w:textAlignment w:val="baseline"/>
              <w:rPr>
                <w:rFonts w:ascii="宋体" w:hAnsi="宋体"/>
                <w:sz w:val="18"/>
              </w:rPr>
            </w:pPr>
            <w:r w:rsidRPr="0024443F">
              <w:rPr>
                <w:rFonts w:ascii="宋体" w:hAnsi="宋体" w:hint="eastAsia"/>
                <w:sz w:val="18"/>
              </w:rPr>
              <w:t>批准文号：</w:t>
            </w:r>
          </w:p>
          <w:p w:rsidR="00A31603" w:rsidRPr="0024443F" w:rsidRDefault="00A31603" w:rsidP="00A31603">
            <w:pPr>
              <w:adjustRightInd w:val="0"/>
              <w:snapToGrid w:val="0"/>
              <w:spacing w:line="360" w:lineRule="auto"/>
              <w:jc w:val="center"/>
              <w:textAlignment w:val="baseline"/>
              <w:rPr>
                <w:rFonts w:ascii="宋体" w:hAnsi="宋体"/>
                <w:spacing w:val="-6"/>
                <w:sz w:val="18"/>
              </w:rPr>
            </w:pPr>
            <w:r w:rsidRPr="0024443F">
              <w:rPr>
                <w:rFonts w:ascii="宋体" w:hAnsi="宋体" w:hint="eastAsia"/>
                <w:sz w:val="18"/>
              </w:rPr>
              <w:t>有效期至：</w:t>
            </w:r>
          </w:p>
        </w:tc>
        <w:tc>
          <w:tcPr>
            <w:tcW w:w="1709" w:type="dxa"/>
            <w:gridSpan w:val="3"/>
            <w:tcBorders>
              <w:top w:val="nil"/>
              <w:left w:val="nil"/>
              <w:bottom w:val="single" w:sz="12" w:space="0" w:color="auto"/>
              <w:right w:val="nil"/>
            </w:tcBorders>
            <w:shd w:val="clear" w:color="auto" w:fill="FFFFFF"/>
            <w:vAlign w:val="bottom"/>
          </w:tcPr>
          <w:p w:rsidR="00A31603" w:rsidRPr="0024443F" w:rsidRDefault="00A31603" w:rsidP="00A31603">
            <w:pPr>
              <w:adjustRightInd w:val="0"/>
              <w:snapToGrid w:val="0"/>
              <w:spacing w:line="360" w:lineRule="auto"/>
              <w:jc w:val="distribute"/>
              <w:textAlignment w:val="baseline"/>
              <w:rPr>
                <w:rFonts w:ascii="宋体" w:hAnsi="宋体"/>
                <w:snapToGrid w:val="0"/>
                <w:kern w:val="0"/>
                <w:sz w:val="18"/>
              </w:rPr>
            </w:pPr>
            <w:r w:rsidRPr="0024443F">
              <w:rPr>
                <w:rFonts w:ascii="宋体" w:hAnsi="宋体" w:hint="eastAsia"/>
                <w:snapToGrid w:val="0"/>
                <w:kern w:val="0"/>
                <w:sz w:val="18"/>
              </w:rPr>
              <w:t>沪科企调01表</w:t>
            </w:r>
          </w:p>
          <w:p w:rsidR="00A31603" w:rsidRPr="002A7A96" w:rsidRDefault="00A31603" w:rsidP="00A31603">
            <w:pPr>
              <w:adjustRightInd w:val="0"/>
              <w:snapToGrid w:val="0"/>
              <w:spacing w:line="360" w:lineRule="auto"/>
              <w:jc w:val="distribute"/>
              <w:textAlignment w:val="baseline"/>
              <w:rPr>
                <w:rFonts w:ascii="宋体" w:hAnsi="宋体"/>
                <w:snapToGrid w:val="0"/>
                <w:spacing w:val="-16"/>
                <w:sz w:val="18"/>
              </w:rPr>
            </w:pPr>
            <w:r w:rsidRPr="002A7A96">
              <w:rPr>
                <w:rFonts w:ascii="宋体" w:hAnsi="宋体" w:hint="eastAsia"/>
                <w:snapToGrid w:val="0"/>
                <w:spacing w:val="-16"/>
                <w:sz w:val="18"/>
              </w:rPr>
              <w:t>上海市科学技术委员会</w:t>
            </w:r>
          </w:p>
          <w:p w:rsidR="00A31603" w:rsidRPr="0024443F" w:rsidRDefault="00A31603" w:rsidP="00A31603">
            <w:pPr>
              <w:adjustRightInd w:val="0"/>
              <w:snapToGrid w:val="0"/>
              <w:spacing w:line="360" w:lineRule="auto"/>
              <w:jc w:val="distribute"/>
              <w:textAlignment w:val="baseline"/>
              <w:rPr>
                <w:rFonts w:ascii="宋体" w:hAnsi="宋体"/>
                <w:snapToGrid w:val="0"/>
                <w:kern w:val="0"/>
                <w:sz w:val="18"/>
              </w:rPr>
            </w:pPr>
            <w:r w:rsidRPr="0024443F">
              <w:rPr>
                <w:rFonts w:ascii="宋体" w:hAnsi="宋体" w:hint="eastAsia"/>
                <w:snapToGrid w:val="0"/>
                <w:kern w:val="0"/>
                <w:sz w:val="18"/>
              </w:rPr>
              <w:t>上海市统计局</w:t>
            </w:r>
          </w:p>
          <w:p w:rsidR="00A31603" w:rsidRPr="0024443F" w:rsidRDefault="00A31603" w:rsidP="00A31603">
            <w:pPr>
              <w:adjustRightInd w:val="0"/>
              <w:snapToGrid w:val="0"/>
              <w:spacing w:line="360" w:lineRule="auto"/>
              <w:jc w:val="distribute"/>
              <w:textAlignment w:val="baseline"/>
              <w:rPr>
                <w:rFonts w:ascii="宋体" w:hAnsi="宋体"/>
                <w:sz w:val="18"/>
              </w:rPr>
            </w:pPr>
            <w:proofErr w:type="gramStart"/>
            <w:r w:rsidRPr="0024443F">
              <w:rPr>
                <w:rFonts w:ascii="宋体" w:hAnsi="宋体" w:hint="eastAsia"/>
                <w:sz w:val="18"/>
              </w:rPr>
              <w:t>沪统审</w:t>
            </w:r>
            <w:proofErr w:type="gramEnd"/>
            <w:r w:rsidRPr="0024443F">
              <w:rPr>
                <w:rFonts w:ascii="宋体" w:hAnsi="宋体" w:hint="eastAsia"/>
                <w:sz w:val="18"/>
              </w:rPr>
              <w:t>字</w:t>
            </w:r>
            <w:r>
              <w:rPr>
                <w:rFonts w:ascii="宋体" w:hAnsi="宋体" w:hint="eastAsia"/>
                <w:sz w:val="18"/>
              </w:rPr>
              <w:t>[2019]9</w:t>
            </w:r>
            <w:r w:rsidRPr="0024443F">
              <w:rPr>
                <w:rFonts w:ascii="宋体" w:hAnsi="宋体" w:hint="eastAsia"/>
                <w:sz w:val="18"/>
              </w:rPr>
              <w:t>号</w:t>
            </w:r>
          </w:p>
          <w:p w:rsidR="00A31603" w:rsidRPr="0024443F" w:rsidRDefault="00A31603" w:rsidP="00A31603">
            <w:pPr>
              <w:adjustRightInd w:val="0"/>
              <w:snapToGrid w:val="0"/>
              <w:spacing w:line="360" w:lineRule="auto"/>
              <w:textAlignment w:val="baseline"/>
              <w:rPr>
                <w:rFonts w:ascii="宋体" w:hAnsi="宋体"/>
                <w:sz w:val="18"/>
              </w:rPr>
            </w:pPr>
            <w:r>
              <w:rPr>
                <w:rFonts w:ascii="宋体" w:hAnsi="宋体" w:hint="eastAsia"/>
                <w:sz w:val="18"/>
              </w:rPr>
              <w:t xml:space="preserve">2019 </w:t>
            </w:r>
            <w:r w:rsidRPr="0024443F">
              <w:rPr>
                <w:rFonts w:ascii="宋体" w:hAnsi="宋体" w:hint="eastAsia"/>
                <w:sz w:val="18"/>
              </w:rPr>
              <w:t>年</w:t>
            </w:r>
            <w:r>
              <w:rPr>
                <w:rFonts w:ascii="宋体" w:hAnsi="宋体" w:hint="eastAsia"/>
                <w:sz w:val="18"/>
              </w:rPr>
              <w:t xml:space="preserve">   7    </w:t>
            </w:r>
            <w:r w:rsidRPr="0024443F">
              <w:rPr>
                <w:rFonts w:ascii="宋体" w:hAnsi="宋体" w:hint="eastAsia"/>
                <w:sz w:val="18"/>
              </w:rPr>
              <w:t>月</w:t>
            </w:r>
          </w:p>
        </w:tc>
      </w:tr>
      <w:tr w:rsidR="00A31603" w:rsidRPr="003C25BB" w:rsidTr="00A31603">
        <w:trPr>
          <w:trHeight w:hRule="exact" w:val="567"/>
        </w:trPr>
        <w:tc>
          <w:tcPr>
            <w:tcW w:w="3780" w:type="dxa"/>
            <w:tcBorders>
              <w:top w:val="single" w:sz="12" w:space="0" w:color="auto"/>
              <w:left w:val="nil"/>
              <w:bottom w:val="single" w:sz="4" w:space="0" w:color="auto"/>
              <w:right w:val="single" w:sz="4"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r w:rsidRPr="003C25BB">
              <w:rPr>
                <w:rFonts w:ascii="宋体" w:hAnsi="宋体" w:hint="eastAsia"/>
                <w:spacing w:val="-6"/>
                <w:sz w:val="18"/>
              </w:rPr>
              <w:t>指    标    名    称</w:t>
            </w:r>
          </w:p>
        </w:tc>
        <w:tc>
          <w:tcPr>
            <w:tcW w:w="540" w:type="dxa"/>
            <w:tcBorders>
              <w:top w:val="single" w:sz="12" w:space="0" w:color="auto"/>
              <w:left w:val="single" w:sz="4" w:space="0" w:color="auto"/>
              <w:bottom w:val="single" w:sz="4" w:space="0" w:color="auto"/>
              <w:right w:val="single" w:sz="4"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r w:rsidRPr="003C25BB">
              <w:rPr>
                <w:rFonts w:ascii="宋体" w:hAnsi="宋体" w:hint="eastAsia"/>
                <w:spacing w:val="-6"/>
                <w:sz w:val="18"/>
              </w:rPr>
              <w:t>计量</w:t>
            </w:r>
          </w:p>
          <w:p w:rsidR="00A31603" w:rsidRPr="003C25BB" w:rsidRDefault="00A31603" w:rsidP="00A31603">
            <w:pPr>
              <w:adjustRightInd w:val="0"/>
              <w:snapToGrid w:val="0"/>
              <w:spacing w:line="360" w:lineRule="auto"/>
              <w:jc w:val="center"/>
              <w:textAlignment w:val="baseline"/>
              <w:rPr>
                <w:rFonts w:ascii="宋体" w:hAnsi="宋体"/>
                <w:spacing w:val="-6"/>
                <w:sz w:val="18"/>
              </w:rPr>
            </w:pPr>
            <w:r w:rsidRPr="003C25BB">
              <w:rPr>
                <w:rFonts w:ascii="宋体" w:hAnsi="宋体" w:hint="eastAsia"/>
                <w:spacing w:val="-6"/>
                <w:sz w:val="18"/>
              </w:rPr>
              <w:t>单位</w:t>
            </w:r>
          </w:p>
        </w:tc>
        <w:tc>
          <w:tcPr>
            <w:tcW w:w="540"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代码</w:t>
            </w:r>
          </w:p>
        </w:tc>
        <w:tc>
          <w:tcPr>
            <w:tcW w:w="527" w:type="dxa"/>
            <w:tcBorders>
              <w:top w:val="single" w:sz="12" w:space="0" w:color="auto"/>
              <w:left w:val="single" w:sz="4" w:space="0" w:color="auto"/>
              <w:bottom w:val="single" w:sz="4" w:space="0" w:color="auto"/>
              <w:right w:val="double" w:sz="4"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spacing w:val="-6"/>
              </w:rPr>
            </w:pPr>
            <w:r w:rsidRPr="003C25BB">
              <w:rPr>
                <w:rFonts w:ascii="宋体" w:hAnsi="宋体" w:hint="eastAsia"/>
                <w:spacing w:val="-6"/>
                <w:sz w:val="18"/>
              </w:rPr>
              <w:t>本年</w:t>
            </w:r>
          </w:p>
        </w:tc>
        <w:tc>
          <w:tcPr>
            <w:tcW w:w="3544" w:type="dxa"/>
            <w:gridSpan w:val="2"/>
            <w:tcBorders>
              <w:top w:val="single" w:sz="12" w:space="0" w:color="auto"/>
              <w:left w:val="double" w:sz="4" w:space="0" w:color="auto"/>
              <w:bottom w:val="single" w:sz="4" w:space="0" w:color="auto"/>
              <w:right w:val="single" w:sz="4"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r w:rsidRPr="003C25BB">
              <w:rPr>
                <w:rFonts w:ascii="宋体" w:hAnsi="宋体" w:hint="eastAsia"/>
                <w:spacing w:val="-6"/>
                <w:sz w:val="18"/>
              </w:rPr>
              <w:t>指    标    名   称</w:t>
            </w:r>
          </w:p>
        </w:tc>
        <w:tc>
          <w:tcPr>
            <w:tcW w:w="708" w:type="dxa"/>
            <w:tcBorders>
              <w:top w:val="single" w:sz="12" w:space="0" w:color="auto"/>
              <w:left w:val="single" w:sz="4" w:space="0" w:color="auto"/>
              <w:bottom w:val="single" w:sz="4" w:space="0" w:color="auto"/>
              <w:right w:val="single" w:sz="4"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r w:rsidRPr="003C25BB">
              <w:rPr>
                <w:rFonts w:ascii="宋体" w:hAnsi="宋体" w:hint="eastAsia"/>
                <w:spacing w:val="-6"/>
                <w:sz w:val="18"/>
              </w:rPr>
              <w:t>计量</w:t>
            </w:r>
          </w:p>
          <w:p w:rsidR="00A31603" w:rsidRPr="003C25BB" w:rsidRDefault="00A31603" w:rsidP="00A31603">
            <w:pPr>
              <w:adjustRightInd w:val="0"/>
              <w:snapToGrid w:val="0"/>
              <w:spacing w:line="360" w:lineRule="auto"/>
              <w:jc w:val="center"/>
              <w:textAlignment w:val="baseline"/>
              <w:rPr>
                <w:rFonts w:ascii="宋体" w:hAnsi="宋体"/>
                <w:spacing w:val="-6"/>
                <w:sz w:val="18"/>
              </w:rPr>
            </w:pPr>
            <w:r w:rsidRPr="003C25BB">
              <w:rPr>
                <w:rFonts w:ascii="宋体" w:hAnsi="宋体" w:hint="eastAsia"/>
                <w:spacing w:val="-6"/>
                <w:sz w:val="18"/>
              </w:rPr>
              <w:t>单位</w:t>
            </w:r>
          </w:p>
        </w:tc>
        <w:tc>
          <w:tcPr>
            <w:tcW w:w="567" w:type="dxa"/>
            <w:tcBorders>
              <w:top w:val="single" w:sz="12" w:space="0" w:color="auto"/>
              <w:left w:val="single" w:sz="4" w:space="0" w:color="auto"/>
              <w:bottom w:val="single" w:sz="4" w:space="0" w:color="auto"/>
              <w:right w:val="single" w:sz="4"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代码</w:t>
            </w:r>
          </w:p>
        </w:tc>
        <w:tc>
          <w:tcPr>
            <w:tcW w:w="434" w:type="dxa"/>
            <w:tcBorders>
              <w:top w:val="single" w:sz="12" w:space="0" w:color="auto"/>
              <w:left w:val="single" w:sz="4" w:space="0" w:color="auto"/>
              <w:bottom w:val="single" w:sz="4"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r w:rsidRPr="003C25BB">
              <w:rPr>
                <w:rFonts w:ascii="宋体" w:hAnsi="宋体" w:hint="eastAsia"/>
                <w:spacing w:val="-6"/>
                <w:sz w:val="18"/>
              </w:rPr>
              <w:t>本年</w:t>
            </w:r>
          </w:p>
        </w:tc>
      </w:tr>
      <w:tr w:rsidR="00A31603" w:rsidRPr="003C25BB" w:rsidTr="00A31603">
        <w:trPr>
          <w:trHeight w:hRule="exact" w:val="313"/>
        </w:trPr>
        <w:tc>
          <w:tcPr>
            <w:tcW w:w="3780" w:type="dxa"/>
            <w:tcBorders>
              <w:top w:val="single" w:sz="4" w:space="0" w:color="auto"/>
              <w:left w:val="nil"/>
              <w:bottom w:val="single" w:sz="4" w:space="0" w:color="auto"/>
              <w:right w:val="sing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甲</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乙</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丙</w:t>
            </w:r>
          </w:p>
        </w:tc>
        <w:tc>
          <w:tcPr>
            <w:tcW w:w="527" w:type="dxa"/>
            <w:tcBorders>
              <w:top w:val="single" w:sz="4" w:space="0" w:color="auto"/>
              <w:left w:val="single" w:sz="4" w:space="0" w:color="auto"/>
              <w:bottom w:val="single" w:sz="4"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（1）</w:t>
            </w:r>
          </w:p>
        </w:tc>
        <w:tc>
          <w:tcPr>
            <w:tcW w:w="3544"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A31603" w:rsidRPr="00750C6D" w:rsidRDefault="00A31603" w:rsidP="00A31603">
            <w:pPr>
              <w:adjustRightInd w:val="0"/>
              <w:snapToGrid w:val="0"/>
              <w:spacing w:line="360" w:lineRule="auto"/>
              <w:jc w:val="center"/>
              <w:textAlignment w:val="baseline"/>
              <w:rPr>
                <w:rFonts w:ascii="宋体" w:hAnsi="宋体"/>
                <w:spacing w:val="-6"/>
                <w:sz w:val="18"/>
              </w:rPr>
            </w:pPr>
            <w:r w:rsidRPr="00750C6D">
              <w:rPr>
                <w:rFonts w:ascii="宋体" w:hAnsi="宋体" w:hint="eastAsia"/>
                <w:spacing w:val="-6"/>
                <w:sz w:val="18"/>
              </w:rPr>
              <w:t>甲</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r w:rsidRPr="003C25BB">
              <w:rPr>
                <w:rFonts w:ascii="宋体" w:hAnsi="宋体" w:hint="eastAsia"/>
                <w:spacing w:val="-6"/>
                <w:sz w:val="18"/>
              </w:rPr>
              <w:t>乙</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丙</w:t>
            </w:r>
          </w:p>
        </w:tc>
        <w:tc>
          <w:tcPr>
            <w:tcW w:w="434" w:type="dxa"/>
            <w:tcBorders>
              <w:top w:val="single" w:sz="4" w:space="0" w:color="auto"/>
              <w:left w:val="single" w:sz="4" w:space="0" w:color="auto"/>
              <w:bottom w:val="single" w:sz="4"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r w:rsidRPr="003C25BB">
              <w:rPr>
                <w:rFonts w:ascii="宋体" w:hAnsi="宋体" w:hint="eastAsia"/>
                <w:spacing w:val="-6"/>
                <w:sz w:val="18"/>
              </w:rPr>
              <w:t>（1）</w:t>
            </w:r>
          </w:p>
        </w:tc>
      </w:tr>
      <w:tr w:rsidR="00A31603" w:rsidRPr="003C25BB" w:rsidTr="00A31603">
        <w:trPr>
          <w:trHeight w:hRule="exact" w:val="312"/>
        </w:trPr>
        <w:tc>
          <w:tcPr>
            <w:tcW w:w="3780" w:type="dxa"/>
            <w:tcBorders>
              <w:top w:val="single" w:sz="4"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b/>
                <w:sz w:val="18"/>
              </w:rPr>
            </w:pPr>
            <w:r w:rsidRPr="00932462">
              <w:rPr>
                <w:rFonts w:ascii="宋体" w:hAnsi="宋体" w:hint="eastAsia"/>
                <w:b/>
                <w:sz w:val="18"/>
              </w:rPr>
              <w:t>一、年末从业人员合计</w:t>
            </w:r>
          </w:p>
        </w:tc>
        <w:tc>
          <w:tcPr>
            <w:tcW w:w="540" w:type="dxa"/>
            <w:tcBorders>
              <w:top w:val="single" w:sz="4"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人</w:t>
            </w:r>
          </w:p>
        </w:tc>
        <w:tc>
          <w:tcPr>
            <w:tcW w:w="540" w:type="dxa"/>
            <w:gridSpan w:val="2"/>
            <w:tcBorders>
              <w:top w:val="single" w:sz="4"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01</w:t>
            </w:r>
          </w:p>
        </w:tc>
        <w:tc>
          <w:tcPr>
            <w:tcW w:w="527" w:type="dxa"/>
            <w:tcBorders>
              <w:top w:val="single" w:sz="4"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p>
        </w:tc>
        <w:tc>
          <w:tcPr>
            <w:tcW w:w="3544" w:type="dxa"/>
            <w:gridSpan w:val="2"/>
            <w:tcBorders>
              <w:top w:val="single" w:sz="4"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软件著作权登记数</w:t>
            </w:r>
          </w:p>
        </w:tc>
        <w:tc>
          <w:tcPr>
            <w:tcW w:w="708" w:type="dxa"/>
            <w:tcBorders>
              <w:top w:val="single" w:sz="4"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件</w:t>
            </w:r>
          </w:p>
        </w:tc>
        <w:tc>
          <w:tcPr>
            <w:tcW w:w="567" w:type="dxa"/>
            <w:tcBorders>
              <w:top w:val="single" w:sz="4"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1</w:t>
            </w:r>
            <w:r>
              <w:rPr>
                <w:rFonts w:ascii="宋体" w:hAnsi="宋体" w:hint="eastAsia"/>
                <w:sz w:val="18"/>
              </w:rPr>
              <w:t>7</w:t>
            </w:r>
          </w:p>
        </w:tc>
        <w:tc>
          <w:tcPr>
            <w:tcW w:w="434" w:type="dxa"/>
            <w:tcBorders>
              <w:top w:val="single" w:sz="4"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其中：高级技术职称人员</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人</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02</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b/>
                <w:spacing w:val="-6"/>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集成电路布图设计登记数</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件</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1</w:t>
            </w:r>
            <w:r>
              <w:rPr>
                <w:rFonts w:ascii="宋体" w:hAnsi="宋体" w:hint="eastAsia"/>
                <w:sz w:val="18"/>
              </w:rPr>
              <w:t>8</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中级技术职称人员</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人</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03</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其他知识产权登记数</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件</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Pr>
                <w:rFonts w:ascii="宋体" w:hAnsi="宋体" w:hint="eastAsia"/>
                <w:sz w:val="18"/>
              </w:rPr>
              <w:t>19</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其中：具有博士学历人员</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人</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04</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hAnsi="宋体"/>
                <w:b/>
                <w:sz w:val="18"/>
              </w:rPr>
            </w:pPr>
            <w:r w:rsidRPr="00932462">
              <w:rPr>
                <w:rFonts w:ascii="宋体" w:hAnsi="宋体" w:hint="eastAsia"/>
                <w:sz w:val="18"/>
              </w:rPr>
              <w:t>（三）科技咨询与中介活动情况</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具有硕士学历人员</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人</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05</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sidRPr="00932462">
              <w:rPr>
                <w:rFonts w:hAnsi="宋体" w:hint="eastAsia"/>
                <w:sz w:val="18"/>
              </w:rPr>
              <w:t xml:space="preserve">  </w:t>
            </w:r>
            <w:r>
              <w:rPr>
                <w:rFonts w:hAnsi="宋体" w:hint="eastAsia"/>
                <w:sz w:val="18"/>
              </w:rPr>
              <w:t xml:space="preserve">    </w:t>
            </w:r>
            <w:r w:rsidRPr="00932462">
              <w:rPr>
                <w:rFonts w:ascii="宋体" w:hAnsi="宋体" w:hint="eastAsia"/>
                <w:sz w:val="18"/>
              </w:rPr>
              <w:t>从事科技咨询或中介服务总额</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千元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2</w:t>
            </w:r>
            <w:r>
              <w:rPr>
                <w:rFonts w:ascii="宋体" w:hAnsi="宋体" w:hint="eastAsia"/>
                <w:sz w:val="18"/>
              </w:rPr>
              <w:t>0</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sidRPr="00932462">
              <w:rPr>
                <w:rFonts w:ascii="宋体" w:hAnsi="宋体" w:hint="eastAsia"/>
                <w:sz w:val="18"/>
              </w:rPr>
              <w:t xml:space="preserve">      </w:t>
            </w:r>
            <w:r>
              <w:rPr>
                <w:rFonts w:ascii="宋体" w:hAnsi="宋体" w:hint="eastAsia"/>
                <w:sz w:val="18"/>
              </w:rPr>
              <w:t xml:space="preserve">     </w:t>
            </w:r>
            <w:r w:rsidRPr="00932462">
              <w:rPr>
                <w:rFonts w:ascii="宋体" w:hAnsi="宋体" w:hint="eastAsia"/>
                <w:sz w:val="18"/>
              </w:rPr>
              <w:t>具有大学本科学历人员</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人</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06</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hAnsi="宋体"/>
                <w:sz w:val="18"/>
              </w:rPr>
            </w:pPr>
            <w:r>
              <w:rPr>
                <w:rFonts w:hAnsi="宋体" w:hint="eastAsia"/>
                <w:sz w:val="18"/>
              </w:rPr>
              <w:t xml:space="preserve">        </w:t>
            </w:r>
            <w:r w:rsidRPr="00932462">
              <w:rPr>
                <w:rFonts w:hAnsi="宋体" w:hint="eastAsia"/>
                <w:sz w:val="18"/>
              </w:rPr>
              <w:t>其中：来自政府部门</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千元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2</w:t>
            </w:r>
            <w:r>
              <w:rPr>
                <w:rFonts w:ascii="宋体" w:hAnsi="宋体" w:hint="eastAsia"/>
                <w:sz w:val="18"/>
              </w:rPr>
              <w:t>1</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其中：</w:t>
            </w:r>
            <w:r w:rsidRPr="00437BCE">
              <w:rPr>
                <w:rFonts w:ascii="宋体" w:hAnsi="宋体" w:hint="eastAsia"/>
                <w:sz w:val="18"/>
              </w:rPr>
              <w:t>从事研究开发人员</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人</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07</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sidRPr="00932462">
              <w:rPr>
                <w:rFonts w:ascii="宋体" w:hAnsi="宋体" w:hint="eastAsia"/>
                <w:sz w:val="18"/>
              </w:rPr>
              <w:t xml:space="preserve">    </w:t>
            </w:r>
            <w:r>
              <w:rPr>
                <w:rFonts w:ascii="宋体" w:hAnsi="宋体" w:hint="eastAsia"/>
                <w:sz w:val="18"/>
              </w:rPr>
              <w:t xml:space="preserve">          </w:t>
            </w:r>
            <w:r w:rsidRPr="00932462">
              <w:rPr>
                <w:rFonts w:ascii="宋体" w:hAnsi="宋体" w:hint="eastAsia"/>
                <w:sz w:val="18"/>
              </w:rPr>
              <w:t>来自企业</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千元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2</w:t>
            </w:r>
            <w:r>
              <w:rPr>
                <w:rFonts w:ascii="宋体" w:hAnsi="宋体" w:hint="eastAsia"/>
                <w:sz w:val="18"/>
              </w:rPr>
              <w:t>2</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hAnsi="宋体" w:cs="宋体"/>
                <w:sz w:val="18"/>
                <w:szCs w:val="18"/>
              </w:rPr>
            </w:pPr>
            <w:r w:rsidRPr="00932462">
              <w:rPr>
                <w:rFonts w:hAnsi="宋体" w:cs="宋体" w:hint="eastAsia"/>
                <w:sz w:val="18"/>
                <w:szCs w:val="18"/>
              </w:rPr>
              <w:t xml:space="preserve"> </w:t>
            </w:r>
            <w:r>
              <w:rPr>
                <w:rFonts w:hAnsi="宋体" w:cs="宋体" w:hint="eastAsia"/>
                <w:sz w:val="18"/>
                <w:szCs w:val="18"/>
              </w:rPr>
              <w:t xml:space="preserve">    </w:t>
            </w:r>
            <w:r w:rsidRPr="00932462">
              <w:rPr>
                <w:rFonts w:hAnsi="宋体" w:hint="eastAsia"/>
                <w:sz w:val="18"/>
              </w:rPr>
              <w:t>其中：</w:t>
            </w:r>
            <w:r w:rsidRPr="00437BCE">
              <w:rPr>
                <w:rFonts w:ascii="宋体" w:hAnsi="宋体" w:hint="eastAsia"/>
                <w:sz w:val="18"/>
              </w:rPr>
              <w:t>从事研究开发全职人员</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cs="宋体"/>
                <w:kern w:val="0"/>
                <w:sz w:val="18"/>
                <w:szCs w:val="18"/>
              </w:rPr>
            </w:pPr>
            <w:r w:rsidRPr="00932462">
              <w:rPr>
                <w:rFonts w:ascii="宋体" w:hAnsi="宋体" w:cs="宋体" w:hint="eastAsia"/>
                <w:kern w:val="0"/>
                <w:sz w:val="18"/>
                <w:szCs w:val="18"/>
              </w:rPr>
              <w:t>人</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08</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sidRPr="00932462">
              <w:rPr>
                <w:rFonts w:ascii="宋体" w:hAnsi="宋体" w:hint="eastAsia"/>
                <w:sz w:val="18"/>
              </w:rPr>
              <w:t xml:space="preserve">           </w:t>
            </w:r>
            <w:r>
              <w:rPr>
                <w:rFonts w:ascii="宋体" w:hAnsi="宋体" w:hint="eastAsia"/>
                <w:sz w:val="18"/>
              </w:rPr>
              <w:t xml:space="preserve">  </w:t>
            </w:r>
            <w:r w:rsidRPr="00932462">
              <w:rPr>
                <w:rFonts w:ascii="宋体" w:hAnsi="宋体" w:hint="eastAsia"/>
                <w:sz w:val="18"/>
              </w:rPr>
              <w:t xml:space="preserve"> 来自其他机构</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千元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2</w:t>
            </w:r>
            <w:r>
              <w:rPr>
                <w:rFonts w:ascii="宋体" w:hAnsi="宋体" w:hint="eastAsia"/>
                <w:sz w:val="18"/>
              </w:rPr>
              <w:t>3</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sidRPr="00932462">
              <w:rPr>
                <w:rFonts w:ascii="宋体" w:hAnsi="宋体" w:hint="eastAsia"/>
                <w:b/>
                <w:sz w:val="18"/>
              </w:rPr>
              <w:t>二、科技活动情况</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pacing w:val="-6"/>
                <w:sz w:val="18"/>
              </w:rPr>
              <w:t>-</w:t>
            </w: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b/>
                <w:sz w:val="18"/>
              </w:rPr>
            </w:pPr>
            <w:r w:rsidRPr="00932462">
              <w:rPr>
                <w:rFonts w:ascii="宋体" w:hAnsi="宋体" w:hint="eastAsia"/>
                <w:b/>
                <w:sz w:val="18"/>
              </w:rPr>
              <w:t>三、资本与生产经营情况</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r w:rsidRPr="003C25BB">
              <w:rPr>
                <w:rFonts w:ascii="宋体" w:hAnsi="宋体" w:hint="eastAsia"/>
                <w:spacing w:val="-6"/>
                <w:sz w:val="18"/>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pacing w:val="-6"/>
                <w:sz w:val="18"/>
              </w:rPr>
              <w:t>-</w:t>
            </w: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sidRPr="00932462">
              <w:rPr>
                <w:rFonts w:ascii="宋体" w:hAnsi="宋体" w:hint="eastAsia"/>
                <w:sz w:val="18"/>
              </w:rPr>
              <w:t>（一）科技</w:t>
            </w:r>
            <w:proofErr w:type="gramStart"/>
            <w:r w:rsidRPr="00932462">
              <w:rPr>
                <w:rFonts w:ascii="宋体" w:hAnsi="宋体" w:hint="eastAsia"/>
                <w:sz w:val="18"/>
              </w:rPr>
              <w:t>活经费</w:t>
            </w:r>
            <w:proofErr w:type="gramEnd"/>
            <w:r w:rsidRPr="00932462">
              <w:rPr>
                <w:rFonts w:ascii="宋体" w:hAnsi="宋体" w:hint="eastAsia"/>
                <w:sz w:val="18"/>
              </w:rPr>
              <w:t>支出情况</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spacing w:val="-6"/>
              </w:rPr>
            </w:pPr>
            <w:r w:rsidRPr="00932462">
              <w:rPr>
                <w:rFonts w:hint="eastAsia"/>
                <w:spacing w:val="-6"/>
              </w:rPr>
              <w:t>-</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注册资本</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千元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2</w:t>
            </w:r>
            <w:r>
              <w:rPr>
                <w:rFonts w:ascii="宋体" w:hAnsi="宋体" w:hint="eastAsia"/>
                <w:sz w:val="18"/>
              </w:rPr>
              <w:t>4</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hAnsi="宋体"/>
                <w:sz w:val="18"/>
              </w:rPr>
            </w:pPr>
            <w:r>
              <w:rPr>
                <w:rFonts w:hAnsi="宋体" w:hint="eastAsia"/>
                <w:sz w:val="18"/>
              </w:rPr>
              <w:t xml:space="preserve">    </w:t>
            </w:r>
            <w:r w:rsidRPr="00437BCE">
              <w:rPr>
                <w:rFonts w:ascii="宋体" w:hAnsi="宋体" w:hint="eastAsia"/>
                <w:sz w:val="18"/>
              </w:rPr>
              <w:t xml:space="preserve"> 1.研究开发费用合计</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千元</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09</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资产总计</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千元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2</w:t>
            </w:r>
            <w:r>
              <w:rPr>
                <w:rFonts w:ascii="宋体" w:hAnsi="宋体" w:hint="eastAsia"/>
                <w:sz w:val="18"/>
              </w:rPr>
              <w:t>5</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722D50" w:rsidRDefault="00A31603" w:rsidP="00A31603">
            <w:pPr>
              <w:adjustRightInd w:val="0"/>
              <w:snapToGrid w:val="0"/>
              <w:spacing w:line="360" w:lineRule="auto"/>
              <w:jc w:val="left"/>
              <w:textAlignment w:val="baseline"/>
              <w:rPr>
                <w:rFonts w:hAnsi="宋体"/>
                <w:sz w:val="18"/>
                <w:highlight w:val="yellow"/>
              </w:rPr>
            </w:pPr>
            <w:r w:rsidRPr="00437BCE">
              <w:rPr>
                <w:rFonts w:ascii="宋体" w:hAnsi="宋体" w:hint="eastAsia"/>
                <w:sz w:val="18"/>
              </w:rPr>
              <w:t xml:space="preserve">     2</w:t>
            </w:r>
            <w:r w:rsidRPr="00437BCE">
              <w:rPr>
                <w:rFonts w:ascii="宋体" w:hAnsi="宋体"/>
                <w:sz w:val="18"/>
              </w:rPr>
              <w:t>.</w:t>
            </w:r>
            <w:r w:rsidRPr="00437BCE">
              <w:rPr>
                <w:rFonts w:ascii="宋体" w:hAnsi="宋体" w:hint="eastAsia"/>
                <w:sz w:val="18"/>
              </w:rPr>
              <w:t>来自政府部门的研究开发经费</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千元</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10</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负债合计</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千元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2</w:t>
            </w:r>
            <w:r>
              <w:rPr>
                <w:rFonts w:ascii="宋体" w:hAnsi="宋体" w:hint="eastAsia"/>
                <w:sz w:val="18"/>
              </w:rPr>
              <w:t>6</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722D50" w:rsidRDefault="00A31603" w:rsidP="00A31603">
            <w:pPr>
              <w:adjustRightInd w:val="0"/>
              <w:snapToGrid w:val="0"/>
              <w:spacing w:line="360" w:lineRule="auto"/>
              <w:jc w:val="left"/>
              <w:textAlignment w:val="baseline"/>
              <w:rPr>
                <w:rFonts w:hAnsi="宋体"/>
                <w:sz w:val="18"/>
                <w:highlight w:val="yellow"/>
              </w:rPr>
            </w:pPr>
            <w:r w:rsidRPr="00437BCE">
              <w:rPr>
                <w:rFonts w:ascii="宋体" w:hAnsi="宋体" w:hint="eastAsia"/>
                <w:sz w:val="18"/>
              </w:rPr>
              <w:t xml:space="preserve">     3.当年形成用于研究开发的固定资产</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千元</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11</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总收入</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千元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2</w:t>
            </w:r>
            <w:r>
              <w:rPr>
                <w:rFonts w:ascii="宋体" w:hAnsi="宋体" w:hint="eastAsia"/>
                <w:sz w:val="18"/>
              </w:rPr>
              <w:t>7</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p>
        </w:tc>
      </w:tr>
      <w:tr w:rsidR="00A31603" w:rsidRPr="00843CF8"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b/>
                <w:sz w:val="18"/>
              </w:rPr>
            </w:pPr>
            <w:r w:rsidRPr="00932462">
              <w:rPr>
                <w:rFonts w:ascii="宋体" w:hAnsi="宋体" w:hint="eastAsia"/>
                <w:sz w:val="18"/>
              </w:rPr>
              <w:t>（二）知识产权实施情况</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spacing w:val="-6"/>
              </w:rPr>
            </w:pPr>
            <w:r w:rsidRPr="00932462">
              <w:rPr>
                <w:rFonts w:hint="eastAsia"/>
                <w:spacing w:val="-6"/>
              </w:rPr>
              <w:t>-</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w:t>
            </w: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843CF8" w:rsidRDefault="00A31603" w:rsidP="00A31603">
            <w:pPr>
              <w:adjustRightInd w:val="0"/>
              <w:snapToGrid w:val="0"/>
              <w:spacing w:line="360" w:lineRule="auto"/>
              <w:jc w:val="left"/>
              <w:textAlignment w:val="baseline"/>
              <w:rPr>
                <w:rFonts w:hAnsi="宋体"/>
                <w:sz w:val="18"/>
              </w:rPr>
            </w:pPr>
            <w:r>
              <w:rPr>
                <w:rFonts w:hAnsi="宋体" w:hint="eastAsia"/>
                <w:sz w:val="18"/>
              </w:rPr>
              <w:t xml:space="preserve">       </w:t>
            </w:r>
            <w:r w:rsidRPr="00843CF8">
              <w:rPr>
                <w:rFonts w:hAnsi="宋体" w:hint="eastAsia"/>
                <w:sz w:val="18"/>
              </w:rPr>
              <w:t>其中：</w:t>
            </w:r>
            <w:r w:rsidRPr="00E5158E">
              <w:rPr>
                <w:rFonts w:hAnsi="宋体" w:hint="eastAsia"/>
                <w:sz w:val="18"/>
              </w:rPr>
              <w:t>主营业务收入</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843CF8" w:rsidRDefault="00A31603" w:rsidP="00A31603">
            <w:pPr>
              <w:adjustRightInd w:val="0"/>
              <w:snapToGrid w:val="0"/>
              <w:spacing w:line="360" w:lineRule="auto"/>
              <w:jc w:val="center"/>
              <w:textAlignment w:val="baseline"/>
              <w:rPr>
                <w:rFonts w:hAnsi="宋体"/>
                <w:sz w:val="18"/>
              </w:rPr>
            </w:pPr>
            <w:r w:rsidRPr="00843CF8">
              <w:rPr>
                <w:rFonts w:hAnsi="宋体" w:hint="eastAsia"/>
                <w:sz w:val="18"/>
              </w:rPr>
              <w:t>千元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843CF8" w:rsidRDefault="00A31603" w:rsidP="00A31603">
            <w:pPr>
              <w:adjustRightInd w:val="0"/>
              <w:snapToGrid w:val="0"/>
              <w:spacing w:line="360" w:lineRule="auto"/>
              <w:jc w:val="center"/>
              <w:textAlignment w:val="baseline"/>
              <w:rPr>
                <w:rFonts w:hAnsi="宋体"/>
                <w:sz w:val="18"/>
              </w:rPr>
            </w:pPr>
            <w:r w:rsidRPr="00D643C8">
              <w:rPr>
                <w:rFonts w:ascii="宋体" w:hAnsi="宋体" w:hint="eastAsia"/>
                <w:sz w:val="18"/>
              </w:rPr>
              <w:t>2</w:t>
            </w:r>
            <w:r>
              <w:rPr>
                <w:rFonts w:ascii="宋体" w:hAnsi="宋体" w:hint="eastAsia"/>
                <w:sz w:val="18"/>
              </w:rPr>
              <w:t>8</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843CF8" w:rsidRDefault="00A31603" w:rsidP="00A31603">
            <w:pPr>
              <w:adjustRightInd w:val="0"/>
              <w:snapToGrid w:val="0"/>
              <w:spacing w:line="360" w:lineRule="auto"/>
              <w:jc w:val="left"/>
              <w:textAlignment w:val="baseline"/>
              <w:rPr>
                <w:rFonts w:hAnsi="宋体"/>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hAnsi="宋体"/>
                <w:sz w:val="18"/>
              </w:rPr>
            </w:pPr>
            <w:r>
              <w:rPr>
                <w:rFonts w:hAnsi="宋体" w:hint="eastAsia"/>
                <w:sz w:val="18"/>
              </w:rPr>
              <w:t xml:space="preserve">      </w:t>
            </w:r>
            <w:r w:rsidRPr="00932462">
              <w:rPr>
                <w:rFonts w:hAnsi="宋体" w:hint="eastAsia"/>
                <w:sz w:val="18"/>
              </w:rPr>
              <w:t>专利申请数</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spacing w:val="-6"/>
              </w:rPr>
            </w:pPr>
            <w:r w:rsidRPr="00932462">
              <w:rPr>
                <w:rFonts w:hint="eastAsia"/>
                <w:spacing w:val="-6"/>
              </w:rPr>
              <w:t>件</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1</w:t>
            </w:r>
            <w:r>
              <w:rPr>
                <w:rFonts w:ascii="宋体" w:hAnsi="宋体" w:hint="eastAsia"/>
                <w:sz w:val="18"/>
              </w:rPr>
              <w:t>2</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高新技术产品（服务）收入</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千元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Pr>
                <w:rFonts w:ascii="宋体" w:hAnsi="宋体" w:hint="eastAsia"/>
                <w:sz w:val="18"/>
              </w:rPr>
              <w:t>29</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其中：发明专利申请数</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r w:rsidRPr="00932462">
              <w:rPr>
                <w:rFonts w:ascii="宋体" w:hAnsi="宋体" w:hint="eastAsia"/>
                <w:spacing w:val="-6"/>
                <w:sz w:val="18"/>
              </w:rPr>
              <w:t>件</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1</w:t>
            </w:r>
            <w:r>
              <w:rPr>
                <w:rFonts w:ascii="宋体" w:hAnsi="宋体" w:hint="eastAsia"/>
                <w:sz w:val="18"/>
              </w:rPr>
              <w:t>3</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工业总产值(当年价格)</w:t>
            </w:r>
            <w:r>
              <w:rPr>
                <w:rFonts w:ascii="宋体" w:hAnsi="宋体" w:hint="eastAsia"/>
                <w:sz w:val="18"/>
              </w:rPr>
              <w:t>(</w:t>
            </w:r>
            <w:proofErr w:type="gramStart"/>
            <w:r>
              <w:rPr>
                <w:rFonts w:ascii="宋体" w:hAnsi="宋体" w:hint="eastAsia"/>
                <w:sz w:val="18"/>
              </w:rPr>
              <w:t>限工业</w:t>
            </w:r>
            <w:proofErr w:type="gramEnd"/>
            <w:r>
              <w:rPr>
                <w:rFonts w:ascii="宋体" w:hAnsi="宋体" w:hint="eastAsia"/>
                <w:sz w:val="18"/>
              </w:rPr>
              <w:t>企业填)</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875AA7" w:rsidRDefault="00A31603" w:rsidP="00A31603">
            <w:pPr>
              <w:adjustRightInd w:val="0"/>
              <w:snapToGrid w:val="0"/>
              <w:spacing w:line="360" w:lineRule="auto"/>
              <w:jc w:val="center"/>
              <w:textAlignment w:val="baseline"/>
              <w:rPr>
                <w:rFonts w:ascii="宋体" w:hAnsi="宋体"/>
                <w:sz w:val="18"/>
              </w:rPr>
            </w:pPr>
            <w:r w:rsidRPr="00875AA7">
              <w:rPr>
                <w:rFonts w:ascii="宋体" w:hAnsi="宋体" w:hint="eastAsia"/>
                <w:sz w:val="18"/>
              </w:rPr>
              <w:t>千元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3</w:t>
            </w:r>
            <w:r>
              <w:rPr>
                <w:rFonts w:ascii="宋体" w:hAnsi="宋体" w:hint="eastAsia"/>
                <w:sz w:val="18"/>
              </w:rPr>
              <w:t>0</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hAnsi="宋体"/>
                <w:sz w:val="18"/>
              </w:rPr>
            </w:pPr>
            <w:r>
              <w:rPr>
                <w:rFonts w:hAnsi="宋体" w:hint="eastAsia"/>
                <w:sz w:val="18"/>
              </w:rPr>
              <w:t xml:space="preserve">      </w:t>
            </w:r>
            <w:r w:rsidRPr="00932462">
              <w:rPr>
                <w:rFonts w:hAnsi="宋体" w:hint="eastAsia"/>
                <w:sz w:val="18"/>
              </w:rPr>
              <w:t>专利授权数</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件</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1</w:t>
            </w:r>
            <w:r>
              <w:rPr>
                <w:rFonts w:ascii="宋体" w:hAnsi="宋体" w:hint="eastAsia"/>
                <w:sz w:val="18"/>
              </w:rPr>
              <w:t>4</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出口创汇总额</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千美元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sidRPr="003C25BB">
              <w:rPr>
                <w:rFonts w:ascii="宋体" w:hAnsi="宋体" w:hint="eastAsia"/>
                <w:sz w:val="18"/>
              </w:rPr>
              <w:t>3</w:t>
            </w:r>
            <w:r>
              <w:rPr>
                <w:rFonts w:ascii="宋体" w:hAnsi="宋体" w:hint="eastAsia"/>
                <w:sz w:val="18"/>
              </w:rPr>
              <w:t>1</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其中：发明专利授权数</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件</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1</w:t>
            </w:r>
            <w:r>
              <w:rPr>
                <w:rFonts w:ascii="宋体" w:hAnsi="宋体" w:hint="eastAsia"/>
                <w:sz w:val="18"/>
              </w:rPr>
              <w:t>5</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pacing w:val="-6"/>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税金总额</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千元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Pr>
                <w:rFonts w:ascii="宋体" w:hAnsi="宋体" w:hint="eastAsia"/>
                <w:sz w:val="18"/>
              </w:rPr>
              <w:t>32</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p>
        </w:tc>
      </w:tr>
      <w:tr w:rsidR="00A31603" w:rsidRPr="003C25BB" w:rsidTr="00A31603">
        <w:trPr>
          <w:trHeight w:hRule="exact" w:val="312"/>
        </w:trPr>
        <w:tc>
          <w:tcPr>
            <w:tcW w:w="3780" w:type="dxa"/>
            <w:tcBorders>
              <w:top w:val="single" w:sz="2" w:space="0" w:color="auto"/>
              <w:left w:val="nil"/>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sidRPr="00932462">
              <w:rPr>
                <w:rFonts w:ascii="宋体" w:hAnsi="宋体" w:hint="eastAsia"/>
                <w:sz w:val="18"/>
              </w:rPr>
              <w:t xml:space="preserve">      拥有有效发明专利数</w:t>
            </w:r>
          </w:p>
        </w:tc>
        <w:tc>
          <w:tcPr>
            <w:tcW w:w="540"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pPr>
            <w:r w:rsidRPr="00932462">
              <w:rPr>
                <w:rFonts w:hint="eastAsia"/>
              </w:rPr>
              <w:t>件</w:t>
            </w:r>
          </w:p>
        </w:tc>
        <w:tc>
          <w:tcPr>
            <w:tcW w:w="54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r w:rsidRPr="00932462">
              <w:rPr>
                <w:rFonts w:ascii="宋体" w:hAnsi="宋体" w:hint="eastAsia"/>
                <w:sz w:val="18"/>
              </w:rPr>
              <w:t>1</w:t>
            </w:r>
            <w:r>
              <w:rPr>
                <w:rFonts w:ascii="宋体" w:hAnsi="宋体" w:hint="eastAsia"/>
                <w:sz w:val="18"/>
              </w:rPr>
              <w:t>6</w:t>
            </w:r>
          </w:p>
        </w:tc>
        <w:tc>
          <w:tcPr>
            <w:tcW w:w="527" w:type="dxa"/>
            <w:tcBorders>
              <w:top w:val="single" w:sz="2" w:space="0" w:color="auto"/>
              <w:left w:val="single" w:sz="2" w:space="0" w:color="auto"/>
              <w:bottom w:val="single" w:sz="2" w:space="0" w:color="auto"/>
              <w:right w:val="double" w:sz="4" w:space="0" w:color="auto"/>
            </w:tcBorders>
            <w:shd w:val="clear" w:color="auto" w:fill="FFFFFF"/>
            <w:vAlign w:val="center"/>
          </w:tcPr>
          <w:p w:rsidR="00A31603" w:rsidRPr="00932462" w:rsidRDefault="00A31603" w:rsidP="00A31603">
            <w:pPr>
              <w:adjustRightInd w:val="0"/>
              <w:snapToGrid w:val="0"/>
              <w:spacing w:line="360" w:lineRule="auto"/>
              <w:jc w:val="center"/>
              <w:textAlignment w:val="baseline"/>
              <w:rPr>
                <w:rFonts w:ascii="宋体" w:hAnsi="宋体"/>
                <w:sz w:val="18"/>
              </w:rPr>
            </w:pPr>
          </w:p>
        </w:tc>
        <w:tc>
          <w:tcPr>
            <w:tcW w:w="3544" w:type="dxa"/>
            <w:gridSpan w:val="2"/>
            <w:tcBorders>
              <w:top w:val="single" w:sz="2" w:space="0" w:color="auto"/>
              <w:left w:val="double" w:sz="4" w:space="0" w:color="auto"/>
              <w:bottom w:val="single" w:sz="2" w:space="0" w:color="auto"/>
              <w:right w:val="single" w:sz="2" w:space="0" w:color="auto"/>
            </w:tcBorders>
            <w:shd w:val="clear" w:color="auto" w:fill="FFFFFF"/>
            <w:vAlign w:val="center"/>
          </w:tcPr>
          <w:p w:rsidR="00A31603" w:rsidRPr="00932462" w:rsidRDefault="00A31603" w:rsidP="00A31603">
            <w:pPr>
              <w:adjustRightInd w:val="0"/>
              <w:snapToGrid w:val="0"/>
              <w:spacing w:line="360" w:lineRule="auto"/>
              <w:jc w:val="left"/>
              <w:textAlignment w:val="baseline"/>
              <w:rPr>
                <w:rFonts w:ascii="宋体" w:hAnsi="宋体"/>
                <w:sz w:val="18"/>
              </w:rPr>
            </w:pPr>
            <w:r>
              <w:rPr>
                <w:rFonts w:ascii="宋体" w:hAnsi="宋体" w:hint="eastAsia"/>
                <w:sz w:val="18"/>
              </w:rPr>
              <w:t xml:space="preserve">     </w:t>
            </w:r>
            <w:r w:rsidRPr="00932462">
              <w:rPr>
                <w:rFonts w:ascii="宋体" w:hAnsi="宋体" w:hint="eastAsia"/>
                <w:sz w:val="18"/>
              </w:rPr>
              <w:t>利润总额</w:t>
            </w:r>
          </w:p>
        </w:tc>
        <w:tc>
          <w:tcPr>
            <w:tcW w:w="708"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E0BB6" w:rsidRDefault="00A31603" w:rsidP="00A31603">
            <w:pPr>
              <w:adjustRightInd w:val="0"/>
              <w:snapToGrid w:val="0"/>
              <w:spacing w:line="360" w:lineRule="auto"/>
              <w:jc w:val="center"/>
              <w:textAlignment w:val="baseline"/>
              <w:rPr>
                <w:rFonts w:ascii="宋体" w:hAnsi="宋体"/>
                <w:spacing w:val="-6"/>
                <w:sz w:val="18"/>
              </w:rPr>
            </w:pPr>
            <w:r w:rsidRPr="003E0BB6">
              <w:rPr>
                <w:rFonts w:ascii="宋体" w:hAnsi="宋体" w:hint="eastAsia"/>
                <w:spacing w:val="-6"/>
                <w:sz w:val="18"/>
              </w:rPr>
              <w:t>千元</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z w:val="18"/>
              </w:rPr>
            </w:pPr>
            <w:r>
              <w:rPr>
                <w:rFonts w:ascii="宋体" w:hAnsi="宋体" w:hint="eastAsia"/>
                <w:sz w:val="18"/>
              </w:rPr>
              <w:t>33</w:t>
            </w:r>
          </w:p>
        </w:tc>
        <w:tc>
          <w:tcPr>
            <w:tcW w:w="434" w:type="dxa"/>
            <w:tcBorders>
              <w:top w:val="single" w:sz="2" w:space="0" w:color="auto"/>
              <w:left w:val="single" w:sz="2" w:space="0" w:color="auto"/>
              <w:bottom w:val="single" w:sz="2" w:space="0" w:color="auto"/>
              <w:right w:val="nil"/>
            </w:tcBorders>
            <w:shd w:val="clear" w:color="auto" w:fill="FFFFFF"/>
            <w:vAlign w:val="center"/>
          </w:tcPr>
          <w:p w:rsidR="00A31603" w:rsidRPr="003C25BB" w:rsidRDefault="00A31603" w:rsidP="00A31603">
            <w:pPr>
              <w:adjustRightInd w:val="0"/>
              <w:snapToGrid w:val="0"/>
              <w:spacing w:line="360" w:lineRule="auto"/>
              <w:jc w:val="center"/>
              <w:textAlignment w:val="baseline"/>
              <w:rPr>
                <w:rFonts w:ascii="宋体" w:hAnsi="宋体"/>
                <w:spacing w:val="-6"/>
                <w:sz w:val="18"/>
              </w:rPr>
            </w:pPr>
          </w:p>
        </w:tc>
      </w:tr>
      <w:tr w:rsidR="00A31603" w:rsidRPr="003C25BB" w:rsidTr="00A31603">
        <w:trPr>
          <w:trHeight w:val="1392"/>
        </w:trPr>
        <w:tc>
          <w:tcPr>
            <w:tcW w:w="10640" w:type="dxa"/>
            <w:gridSpan w:val="10"/>
            <w:tcBorders>
              <w:top w:val="single" w:sz="2" w:space="0" w:color="auto"/>
              <w:left w:val="nil"/>
              <w:bottom w:val="single" w:sz="12" w:space="0" w:color="auto"/>
              <w:right w:val="nil"/>
            </w:tcBorders>
            <w:shd w:val="clear" w:color="auto" w:fill="FFFFFF"/>
            <w:vAlign w:val="center"/>
          </w:tcPr>
          <w:p w:rsidR="00A31603" w:rsidRPr="003C25BB" w:rsidRDefault="00A31603" w:rsidP="00A31603">
            <w:pPr>
              <w:adjustRightInd w:val="0"/>
              <w:snapToGrid w:val="0"/>
              <w:spacing w:line="360" w:lineRule="auto"/>
              <w:jc w:val="left"/>
              <w:textAlignment w:val="baseline"/>
              <w:rPr>
                <w:rFonts w:ascii="宋体" w:hAnsi="宋体"/>
                <w:sz w:val="18"/>
              </w:rPr>
            </w:pPr>
            <w:r w:rsidRPr="003C25BB">
              <w:rPr>
                <w:rFonts w:ascii="宋体" w:hAnsi="宋体" w:hint="eastAsia"/>
                <w:sz w:val="18"/>
              </w:rPr>
              <w:t>A1.主要产品</w:t>
            </w:r>
            <w:r w:rsidRPr="003C25BB">
              <w:rPr>
                <w:rFonts w:ascii="宋体" w:hAnsi="宋体" w:hint="eastAsia"/>
                <w:snapToGrid w:val="0"/>
                <w:sz w:val="18"/>
              </w:rPr>
              <w:t>（服务）</w:t>
            </w:r>
            <w:r w:rsidRPr="003C25BB">
              <w:rPr>
                <w:rFonts w:ascii="宋体" w:hAnsi="宋体" w:hint="eastAsia"/>
                <w:sz w:val="18"/>
              </w:rPr>
              <w:t>技术领域（选择菜单）：</w:t>
            </w:r>
            <w:r w:rsidRPr="003C25BB">
              <w:rPr>
                <w:rFonts w:ascii="宋体" w:hAnsi="宋体" w:hint="eastAsia"/>
                <w:sz w:val="18"/>
                <w:u w:val="single"/>
              </w:rPr>
              <w:t xml:space="preserve">                                    </w:t>
            </w:r>
          </w:p>
          <w:p w:rsidR="00A31603" w:rsidRPr="003C25BB" w:rsidRDefault="00A31603" w:rsidP="00A31603">
            <w:pPr>
              <w:adjustRightInd w:val="0"/>
              <w:snapToGrid w:val="0"/>
              <w:spacing w:line="360" w:lineRule="auto"/>
              <w:jc w:val="left"/>
              <w:textAlignment w:val="baseline"/>
              <w:rPr>
                <w:rFonts w:ascii="宋体" w:hAnsi="宋体"/>
                <w:sz w:val="18"/>
              </w:rPr>
            </w:pPr>
            <w:r w:rsidRPr="003C25BB">
              <w:rPr>
                <w:rFonts w:ascii="宋体" w:hAnsi="宋体" w:hint="eastAsia"/>
                <w:sz w:val="18"/>
              </w:rPr>
              <w:t>A2.主要技术创新合作伙伴所在区域（选择菜单，或填写汉字）：</w:t>
            </w:r>
            <w:r w:rsidRPr="003C25BB">
              <w:rPr>
                <w:rFonts w:ascii="宋体" w:hAnsi="宋体" w:hint="eastAsia"/>
                <w:sz w:val="18"/>
                <w:u w:val="single"/>
              </w:rPr>
              <w:t xml:space="preserve">                                 </w:t>
            </w:r>
          </w:p>
          <w:p w:rsidR="00A31603" w:rsidRPr="003C25BB" w:rsidRDefault="00A31603" w:rsidP="00A31603">
            <w:pPr>
              <w:adjustRightInd w:val="0"/>
              <w:snapToGrid w:val="0"/>
              <w:spacing w:line="360" w:lineRule="auto"/>
              <w:jc w:val="left"/>
              <w:textAlignment w:val="baseline"/>
              <w:rPr>
                <w:rFonts w:ascii="宋体" w:hAnsi="宋体"/>
                <w:sz w:val="18"/>
              </w:rPr>
            </w:pPr>
            <w:r w:rsidRPr="003C25BB">
              <w:rPr>
                <w:rFonts w:ascii="宋体" w:hAnsi="宋体" w:hint="eastAsia"/>
                <w:snapToGrid w:val="0"/>
                <w:sz w:val="18"/>
              </w:rPr>
              <w:t>A3.主要原材料、半成品（服务）供应商来自区域</w:t>
            </w:r>
            <w:r w:rsidRPr="003C25BB">
              <w:rPr>
                <w:rFonts w:ascii="宋体" w:hAnsi="宋体" w:hint="eastAsia"/>
                <w:sz w:val="18"/>
              </w:rPr>
              <w:t>（选择菜单，或填写汉字）：</w:t>
            </w:r>
            <w:r w:rsidRPr="003C25BB">
              <w:rPr>
                <w:rFonts w:ascii="宋体" w:hAnsi="宋体" w:hint="eastAsia"/>
                <w:sz w:val="18"/>
                <w:u w:val="single"/>
              </w:rPr>
              <w:t xml:space="preserve">                     </w:t>
            </w:r>
          </w:p>
          <w:p w:rsidR="00A31603" w:rsidRPr="003C25BB" w:rsidRDefault="00A31603" w:rsidP="00A31603">
            <w:pPr>
              <w:adjustRightInd w:val="0"/>
              <w:snapToGrid w:val="0"/>
              <w:spacing w:line="360" w:lineRule="auto"/>
              <w:jc w:val="left"/>
              <w:textAlignment w:val="baseline"/>
              <w:rPr>
                <w:rFonts w:ascii="宋体" w:hAnsi="宋体"/>
                <w:sz w:val="18"/>
                <w:u w:val="single"/>
              </w:rPr>
            </w:pPr>
            <w:r w:rsidRPr="003C25BB">
              <w:rPr>
                <w:rFonts w:ascii="宋体" w:hAnsi="宋体" w:hint="eastAsia"/>
                <w:sz w:val="18"/>
              </w:rPr>
              <w:t>A4.主要产品</w:t>
            </w:r>
            <w:r w:rsidRPr="003C25BB">
              <w:rPr>
                <w:rFonts w:ascii="宋体" w:hAnsi="宋体" w:hint="eastAsia"/>
                <w:snapToGrid w:val="0"/>
                <w:sz w:val="18"/>
              </w:rPr>
              <w:t>（服务）</w:t>
            </w:r>
            <w:r w:rsidRPr="003C25BB">
              <w:rPr>
                <w:rFonts w:ascii="宋体" w:hAnsi="宋体" w:hint="eastAsia"/>
                <w:sz w:val="18"/>
              </w:rPr>
              <w:t>投向区域（选择菜单，或填写汉字）：</w:t>
            </w:r>
            <w:r w:rsidRPr="003C25BB">
              <w:rPr>
                <w:rFonts w:ascii="宋体" w:hAnsi="宋体" w:hint="eastAsia"/>
                <w:sz w:val="18"/>
                <w:u w:val="single"/>
              </w:rPr>
              <w:t xml:space="preserve">                                     </w:t>
            </w:r>
          </w:p>
        </w:tc>
      </w:tr>
    </w:tbl>
    <w:p w:rsidR="00A31603" w:rsidRPr="00976BED" w:rsidRDefault="00A31603" w:rsidP="00A31603">
      <w:pPr>
        <w:adjustRightInd w:val="0"/>
        <w:snapToGrid w:val="0"/>
        <w:spacing w:line="360" w:lineRule="auto"/>
        <w:ind w:leftChars="-270" w:left="-567"/>
        <w:jc w:val="left"/>
        <w:textAlignment w:val="baseline"/>
        <w:rPr>
          <w:rFonts w:ascii="宋体" w:hAnsi="宋体"/>
          <w:sz w:val="18"/>
          <w:szCs w:val="18"/>
        </w:rPr>
      </w:pPr>
      <w:r w:rsidRPr="003C25BB">
        <w:rPr>
          <w:rFonts w:ascii="宋体" w:hAnsi="宋体" w:hint="eastAsia"/>
          <w:sz w:val="18"/>
        </w:rPr>
        <w:t>单位负责人：           统计负责人：            填表人：             电话：</w:t>
      </w:r>
      <w:r>
        <w:rPr>
          <w:rFonts w:ascii="宋体" w:hAnsi="宋体" w:hint="eastAsia"/>
          <w:sz w:val="18"/>
        </w:rPr>
        <w:t xml:space="preserve">              </w:t>
      </w:r>
      <w:r w:rsidRPr="003C25BB">
        <w:rPr>
          <w:rFonts w:ascii="宋体" w:hAnsi="宋体" w:hint="eastAsia"/>
          <w:sz w:val="18"/>
        </w:rPr>
        <w:t xml:space="preserve"> 报出日期：20   年  月  日</w:t>
      </w:r>
      <w:r w:rsidRPr="003C25BB">
        <w:rPr>
          <w:rFonts w:ascii="宋体" w:hAnsi="宋体" w:hint="eastAsia"/>
          <w:sz w:val="18"/>
          <w:szCs w:val="18"/>
        </w:rPr>
        <w:t>说明：</w:t>
      </w:r>
      <w:r w:rsidRPr="003C25BB">
        <w:rPr>
          <w:rFonts w:ascii="宋体" w:hAnsi="宋体" w:hint="eastAsia"/>
          <w:kern w:val="0"/>
          <w:sz w:val="18"/>
          <w:szCs w:val="18"/>
        </w:rPr>
        <w:t>对于没有科技活动的企业，应填报年末从业人员情况、主要产品（服务）情况、以及生产经营情况等指标。</w:t>
      </w:r>
      <w:r w:rsidRPr="003C25BB">
        <w:rPr>
          <w:rFonts w:ascii="宋体" w:hAnsi="宋体" w:hint="eastAsia"/>
          <w:sz w:val="18"/>
          <w:szCs w:val="18"/>
        </w:rPr>
        <w:t>主要审核关系：</w:t>
      </w:r>
      <w:r>
        <w:rPr>
          <w:rFonts w:ascii="宋体" w:hAnsi="宋体" w:hint="eastAsia"/>
          <w:sz w:val="18"/>
          <w:szCs w:val="18"/>
        </w:rPr>
        <w:t>01</w:t>
      </w:r>
      <w:r>
        <w:rPr>
          <w:rFonts w:ascii="宋体" w:hAnsi="宋体"/>
          <w:sz w:val="18"/>
          <w:szCs w:val="18"/>
        </w:rPr>
        <w:t>&gt;0</w:t>
      </w:r>
      <w:r>
        <w:rPr>
          <w:rFonts w:ascii="宋体" w:hAnsi="宋体" w:hint="eastAsia"/>
          <w:sz w:val="18"/>
          <w:szCs w:val="18"/>
        </w:rPr>
        <w:t>；</w:t>
      </w:r>
      <w:r w:rsidRPr="003C25BB">
        <w:rPr>
          <w:rFonts w:ascii="宋体" w:hAnsi="宋体" w:hint="eastAsia"/>
          <w:sz w:val="18"/>
          <w:szCs w:val="18"/>
        </w:rPr>
        <w:t>01≥02+03；01≥04+05+06；01≥07≥08；1</w:t>
      </w:r>
      <w:r>
        <w:rPr>
          <w:rFonts w:ascii="宋体" w:hAnsi="宋体" w:hint="eastAsia"/>
          <w:sz w:val="18"/>
          <w:szCs w:val="18"/>
        </w:rPr>
        <w:t>2</w:t>
      </w:r>
      <w:r w:rsidRPr="003C25BB">
        <w:rPr>
          <w:rFonts w:ascii="宋体" w:hAnsi="宋体" w:hint="eastAsia"/>
          <w:sz w:val="18"/>
          <w:szCs w:val="18"/>
        </w:rPr>
        <w:t>≥1</w:t>
      </w:r>
      <w:r>
        <w:rPr>
          <w:rFonts w:ascii="宋体" w:hAnsi="宋体" w:hint="eastAsia"/>
          <w:sz w:val="18"/>
          <w:szCs w:val="18"/>
        </w:rPr>
        <w:t>3</w:t>
      </w:r>
      <w:r w:rsidRPr="003C25BB">
        <w:rPr>
          <w:rFonts w:ascii="宋体" w:hAnsi="宋体" w:hint="eastAsia"/>
          <w:sz w:val="18"/>
          <w:szCs w:val="18"/>
        </w:rPr>
        <w:t>；1</w:t>
      </w:r>
      <w:r>
        <w:rPr>
          <w:rFonts w:ascii="宋体" w:hAnsi="宋体" w:hint="eastAsia"/>
          <w:sz w:val="18"/>
          <w:szCs w:val="18"/>
        </w:rPr>
        <w:t>4</w:t>
      </w:r>
      <w:r w:rsidRPr="003C25BB">
        <w:rPr>
          <w:rFonts w:ascii="宋体" w:hAnsi="宋体" w:hint="eastAsia"/>
          <w:sz w:val="18"/>
          <w:szCs w:val="18"/>
        </w:rPr>
        <w:t>≥1</w:t>
      </w:r>
      <w:r>
        <w:rPr>
          <w:rFonts w:ascii="宋体" w:hAnsi="宋体" w:hint="eastAsia"/>
          <w:sz w:val="18"/>
          <w:szCs w:val="18"/>
        </w:rPr>
        <w:t>5</w:t>
      </w:r>
      <w:r w:rsidRPr="003C25BB">
        <w:rPr>
          <w:rFonts w:ascii="宋体" w:hAnsi="宋体" w:hint="eastAsia"/>
          <w:sz w:val="18"/>
          <w:szCs w:val="18"/>
        </w:rPr>
        <w:t>；2</w:t>
      </w:r>
      <w:r>
        <w:rPr>
          <w:rFonts w:ascii="宋体" w:hAnsi="宋体" w:hint="eastAsia"/>
          <w:sz w:val="18"/>
          <w:szCs w:val="18"/>
        </w:rPr>
        <w:t>0</w:t>
      </w:r>
      <w:r w:rsidRPr="003C25BB">
        <w:rPr>
          <w:rFonts w:ascii="宋体" w:hAnsi="宋体" w:hint="eastAsia"/>
          <w:sz w:val="18"/>
          <w:szCs w:val="18"/>
        </w:rPr>
        <w:t>=2</w:t>
      </w:r>
      <w:r>
        <w:rPr>
          <w:rFonts w:ascii="宋体" w:hAnsi="宋体" w:hint="eastAsia"/>
          <w:sz w:val="18"/>
          <w:szCs w:val="18"/>
        </w:rPr>
        <w:t>1</w:t>
      </w:r>
      <w:r w:rsidRPr="003C25BB">
        <w:rPr>
          <w:rFonts w:ascii="宋体" w:hAnsi="宋体" w:hint="eastAsia"/>
          <w:sz w:val="18"/>
          <w:szCs w:val="18"/>
        </w:rPr>
        <w:t>+2</w:t>
      </w:r>
      <w:r>
        <w:rPr>
          <w:rFonts w:ascii="宋体" w:hAnsi="宋体" w:hint="eastAsia"/>
          <w:sz w:val="18"/>
          <w:szCs w:val="18"/>
        </w:rPr>
        <w:t>2</w:t>
      </w:r>
      <w:r w:rsidRPr="003C25BB">
        <w:rPr>
          <w:rFonts w:ascii="宋体" w:hAnsi="宋体" w:hint="eastAsia"/>
          <w:sz w:val="18"/>
          <w:szCs w:val="18"/>
        </w:rPr>
        <w:t>+2</w:t>
      </w:r>
      <w:r>
        <w:rPr>
          <w:rFonts w:ascii="宋体" w:hAnsi="宋体" w:hint="eastAsia"/>
          <w:sz w:val="18"/>
          <w:szCs w:val="18"/>
        </w:rPr>
        <w:t>3</w:t>
      </w:r>
      <w:r w:rsidRPr="003C25BB">
        <w:rPr>
          <w:rFonts w:ascii="宋体" w:hAnsi="宋体" w:hint="eastAsia"/>
          <w:sz w:val="18"/>
          <w:szCs w:val="18"/>
        </w:rPr>
        <w:t>；2</w:t>
      </w:r>
      <w:r>
        <w:rPr>
          <w:rFonts w:ascii="宋体" w:hAnsi="宋体" w:hint="eastAsia"/>
          <w:sz w:val="18"/>
          <w:szCs w:val="18"/>
        </w:rPr>
        <w:t>4</w:t>
      </w:r>
      <w:r w:rsidRPr="003C25BB">
        <w:rPr>
          <w:rFonts w:ascii="宋体" w:hAnsi="宋体"/>
          <w:sz w:val="18"/>
          <w:szCs w:val="18"/>
        </w:rPr>
        <w:t>&gt;0</w:t>
      </w:r>
      <w:r w:rsidRPr="003C25BB">
        <w:rPr>
          <w:rFonts w:ascii="宋体" w:hAnsi="宋体" w:hint="eastAsia"/>
          <w:sz w:val="18"/>
          <w:szCs w:val="18"/>
        </w:rPr>
        <w:t>；</w:t>
      </w:r>
      <w:r w:rsidRPr="006C3293">
        <w:rPr>
          <w:rFonts w:ascii="宋体" w:hAnsi="宋体" w:hint="eastAsia"/>
          <w:sz w:val="18"/>
          <w:szCs w:val="18"/>
        </w:rPr>
        <w:t>2</w:t>
      </w:r>
      <w:r>
        <w:rPr>
          <w:rFonts w:ascii="宋体" w:hAnsi="宋体" w:hint="eastAsia"/>
          <w:sz w:val="18"/>
          <w:szCs w:val="18"/>
        </w:rPr>
        <w:t>7</w:t>
      </w:r>
      <w:r w:rsidRPr="006C3293">
        <w:rPr>
          <w:rFonts w:ascii="宋体" w:hAnsi="宋体" w:hint="eastAsia"/>
          <w:sz w:val="18"/>
          <w:szCs w:val="18"/>
        </w:rPr>
        <w:t>≥2</w:t>
      </w:r>
      <w:r>
        <w:rPr>
          <w:rFonts w:ascii="宋体" w:hAnsi="宋体" w:hint="eastAsia"/>
          <w:sz w:val="18"/>
          <w:szCs w:val="18"/>
        </w:rPr>
        <w:t>0</w:t>
      </w:r>
      <w:r w:rsidRPr="006C3293">
        <w:rPr>
          <w:rFonts w:ascii="宋体" w:hAnsi="宋体" w:hint="eastAsia"/>
          <w:sz w:val="18"/>
          <w:szCs w:val="18"/>
        </w:rPr>
        <w:t>;</w:t>
      </w:r>
      <w:r w:rsidRPr="003C25BB">
        <w:rPr>
          <w:rFonts w:ascii="宋体" w:hAnsi="宋体" w:hint="eastAsia"/>
          <w:sz w:val="18"/>
          <w:szCs w:val="18"/>
        </w:rPr>
        <w:t>2</w:t>
      </w:r>
      <w:r>
        <w:rPr>
          <w:rFonts w:ascii="宋体" w:hAnsi="宋体" w:hint="eastAsia"/>
          <w:sz w:val="18"/>
          <w:szCs w:val="18"/>
        </w:rPr>
        <w:t>7</w:t>
      </w:r>
      <w:r w:rsidRPr="003C25BB">
        <w:rPr>
          <w:rFonts w:ascii="宋体" w:hAnsi="宋体" w:hint="eastAsia"/>
          <w:sz w:val="18"/>
          <w:szCs w:val="18"/>
        </w:rPr>
        <w:t>≥2</w:t>
      </w:r>
      <w:r>
        <w:rPr>
          <w:rFonts w:ascii="宋体" w:hAnsi="宋体" w:hint="eastAsia"/>
          <w:sz w:val="18"/>
          <w:szCs w:val="18"/>
        </w:rPr>
        <w:t>8</w:t>
      </w:r>
      <w:r w:rsidRPr="003C25BB">
        <w:rPr>
          <w:rFonts w:ascii="宋体" w:hAnsi="宋体" w:hint="eastAsia"/>
          <w:sz w:val="18"/>
          <w:szCs w:val="18"/>
        </w:rPr>
        <w:t>；2</w:t>
      </w:r>
      <w:r>
        <w:rPr>
          <w:rFonts w:ascii="宋体" w:hAnsi="宋体" w:hint="eastAsia"/>
          <w:sz w:val="18"/>
          <w:szCs w:val="18"/>
        </w:rPr>
        <w:t>7</w:t>
      </w:r>
      <w:r w:rsidRPr="003C25BB">
        <w:rPr>
          <w:rFonts w:ascii="宋体" w:hAnsi="宋体" w:hint="eastAsia"/>
          <w:sz w:val="18"/>
          <w:szCs w:val="18"/>
        </w:rPr>
        <w:t>≥</w:t>
      </w:r>
      <w:r>
        <w:rPr>
          <w:rFonts w:ascii="宋体" w:hAnsi="宋体" w:hint="eastAsia"/>
          <w:sz w:val="18"/>
          <w:szCs w:val="18"/>
        </w:rPr>
        <w:t>29</w:t>
      </w:r>
      <w:r w:rsidRPr="003C25BB">
        <w:rPr>
          <w:rFonts w:ascii="宋体" w:hAnsi="宋体" w:hint="eastAsia"/>
          <w:sz w:val="18"/>
          <w:szCs w:val="18"/>
        </w:rPr>
        <w:t>。</w:t>
      </w:r>
      <w:r w:rsidR="00FD0587">
        <w:rPr>
          <w:rFonts w:ascii="宋体" w:hAnsi="宋体"/>
          <w:sz w:val="18"/>
          <w:szCs w:val="18"/>
        </w:rPr>
        <w:br w:type="page"/>
      </w:r>
    </w:p>
    <w:p w:rsidR="00A31603" w:rsidRPr="006D33DC" w:rsidRDefault="00A31603" w:rsidP="005E3AD1">
      <w:pPr>
        <w:adjustRightInd w:val="0"/>
        <w:snapToGrid w:val="0"/>
        <w:spacing w:line="276" w:lineRule="auto"/>
        <w:jc w:val="center"/>
        <w:rPr>
          <w:rFonts w:ascii="黑体" w:eastAsia="黑体" w:hAnsi="宋体"/>
          <w:sz w:val="32"/>
        </w:rPr>
      </w:pPr>
      <w:r w:rsidRPr="00EB4EBB">
        <w:rPr>
          <w:rFonts w:ascii="黑体" w:eastAsia="黑体" w:hint="eastAsia"/>
          <w:sz w:val="32"/>
        </w:rPr>
        <w:t>四、定义释疑及</w:t>
      </w:r>
      <w:r w:rsidRPr="00EB4EBB">
        <w:rPr>
          <w:rFonts w:ascii="黑体" w:eastAsia="黑体" w:hAnsi="宋体" w:hint="eastAsia"/>
          <w:sz w:val="32"/>
        </w:rPr>
        <w:t>指标解释</w:t>
      </w:r>
    </w:p>
    <w:p w:rsidR="00A31603" w:rsidRPr="005E3AD1" w:rsidRDefault="00A31603" w:rsidP="005E3AD1">
      <w:pPr>
        <w:adjustRightInd w:val="0"/>
        <w:snapToGrid w:val="0"/>
        <w:spacing w:afterLines="50" w:line="560" w:lineRule="exact"/>
        <w:jc w:val="center"/>
        <w:rPr>
          <w:rFonts w:ascii="楷体_GB2312" w:eastAsia="楷体_GB2312" w:hAnsi="楷体" w:hint="eastAsia"/>
          <w:b/>
          <w:sz w:val="28"/>
        </w:rPr>
      </w:pPr>
      <w:r w:rsidRPr="005E3AD1">
        <w:rPr>
          <w:rFonts w:ascii="楷体_GB2312" w:eastAsia="楷体_GB2312" w:hAnsi="楷体" w:hint="eastAsia"/>
          <w:b/>
          <w:sz w:val="28"/>
        </w:rPr>
        <w:t>（一）科技活动定义释疑</w:t>
      </w:r>
    </w:p>
    <w:p w:rsidR="00A31603" w:rsidRPr="005E3AD1" w:rsidRDefault="00A31603" w:rsidP="00F8104C">
      <w:pPr>
        <w:adjustRightInd w:val="0"/>
        <w:snapToGrid w:val="0"/>
        <w:spacing w:line="560" w:lineRule="exact"/>
        <w:ind w:firstLineChars="200" w:firstLine="640"/>
        <w:rPr>
          <w:rFonts w:ascii="仿宋_GB2312" w:eastAsia="仿宋_GB2312" w:hAnsi="仿宋" w:hint="eastAsia"/>
          <w:sz w:val="32"/>
          <w:szCs w:val="32"/>
        </w:rPr>
      </w:pPr>
      <w:r w:rsidRPr="005E3AD1">
        <w:rPr>
          <w:rFonts w:ascii="仿宋_GB2312" w:eastAsia="仿宋_GB2312" w:hAnsi="仿宋" w:hint="eastAsia"/>
          <w:b/>
          <w:sz w:val="32"/>
          <w:szCs w:val="32"/>
        </w:rPr>
        <w:t>科技活动</w:t>
      </w:r>
      <w:r w:rsidRPr="005E3AD1">
        <w:rPr>
          <w:rFonts w:ascii="仿宋_GB2312" w:eastAsia="仿宋_GB2312" w:hAnsi="仿宋" w:hint="eastAsia"/>
          <w:sz w:val="32"/>
          <w:szCs w:val="32"/>
        </w:rPr>
        <w:t>：指在自然科学、农业科学、医药科学、工程与技术科学、人文与社会科学领域(简称科学技术领域)中与科技知识的产生、发展、传播和应用密切相关的有组织的活动。</w:t>
      </w:r>
    </w:p>
    <w:p w:rsidR="00A31603" w:rsidRPr="005E3AD1" w:rsidRDefault="00A31603" w:rsidP="00F8104C">
      <w:pPr>
        <w:adjustRightInd w:val="0"/>
        <w:snapToGrid w:val="0"/>
        <w:spacing w:line="560" w:lineRule="exact"/>
        <w:ind w:firstLineChars="200" w:firstLine="640"/>
        <w:rPr>
          <w:rFonts w:ascii="仿宋_GB2312" w:eastAsia="仿宋_GB2312" w:hAnsi="仿宋" w:hint="eastAsia"/>
          <w:b/>
          <w:sz w:val="32"/>
          <w:szCs w:val="32"/>
        </w:rPr>
      </w:pPr>
      <w:r w:rsidRPr="005E3AD1">
        <w:rPr>
          <w:rFonts w:ascii="仿宋_GB2312" w:eastAsia="仿宋_GB2312" w:hAnsi="仿宋" w:hint="eastAsia"/>
          <w:b/>
          <w:sz w:val="32"/>
          <w:szCs w:val="32"/>
        </w:rPr>
        <w:t>科技活动分类：</w:t>
      </w:r>
    </w:p>
    <w:tbl>
      <w:tblPr>
        <w:tblW w:w="0" w:type="auto"/>
        <w:tblInd w:w="468" w:type="dxa"/>
        <w:tblLayout w:type="fixed"/>
        <w:tblLook w:val="0000"/>
      </w:tblPr>
      <w:tblGrid>
        <w:gridCol w:w="1440"/>
        <w:gridCol w:w="360"/>
        <w:gridCol w:w="2520"/>
        <w:gridCol w:w="3501"/>
        <w:gridCol w:w="909"/>
      </w:tblGrid>
      <w:tr w:rsidR="00A31603" w:rsidRPr="005E3AD1" w:rsidTr="00A31603">
        <w:trPr>
          <w:trHeight w:val="397"/>
        </w:trPr>
        <w:tc>
          <w:tcPr>
            <w:tcW w:w="1440" w:type="dxa"/>
          </w:tcPr>
          <w:p w:rsidR="00A31603" w:rsidRPr="005E3AD1" w:rsidRDefault="00A31603" w:rsidP="00A31603">
            <w:pPr>
              <w:adjustRightInd w:val="0"/>
              <w:snapToGrid w:val="0"/>
              <w:spacing w:line="560" w:lineRule="exact"/>
              <w:rPr>
                <w:rFonts w:eastAsia="仿宋_GB2312"/>
                <w:sz w:val="28"/>
                <w:szCs w:val="28"/>
              </w:rPr>
            </w:pPr>
          </w:p>
        </w:tc>
        <w:tc>
          <w:tcPr>
            <w:tcW w:w="360" w:type="dxa"/>
          </w:tcPr>
          <w:p w:rsidR="00A31603" w:rsidRPr="005E3AD1" w:rsidRDefault="00A31603" w:rsidP="00A31603">
            <w:pPr>
              <w:adjustRightInd w:val="0"/>
              <w:snapToGrid w:val="0"/>
              <w:spacing w:line="560" w:lineRule="exact"/>
              <w:rPr>
                <w:rFonts w:eastAsia="仿宋_GB2312"/>
                <w:sz w:val="28"/>
                <w:szCs w:val="28"/>
              </w:rPr>
            </w:pPr>
          </w:p>
        </w:tc>
        <w:tc>
          <w:tcPr>
            <w:tcW w:w="2520" w:type="dxa"/>
          </w:tcPr>
          <w:p w:rsidR="00A31603" w:rsidRPr="005E3AD1" w:rsidRDefault="00A31603" w:rsidP="00A31603">
            <w:pPr>
              <w:adjustRightInd w:val="0"/>
              <w:snapToGrid w:val="0"/>
              <w:spacing w:line="560" w:lineRule="exact"/>
              <w:rPr>
                <w:rFonts w:eastAsia="仿宋_GB2312"/>
                <w:sz w:val="28"/>
                <w:szCs w:val="28"/>
              </w:rPr>
            </w:pPr>
          </w:p>
        </w:tc>
        <w:tc>
          <w:tcPr>
            <w:tcW w:w="4410" w:type="dxa"/>
            <w:gridSpan w:val="2"/>
            <w:vMerge w:val="restart"/>
            <w:vAlign w:val="bottom"/>
          </w:tcPr>
          <w:p w:rsidR="00A31603" w:rsidRPr="005E3AD1" w:rsidRDefault="00A31603" w:rsidP="00A31603">
            <w:pPr>
              <w:tabs>
                <w:tab w:val="left" w:pos="-252"/>
                <w:tab w:val="left" w:pos="882"/>
              </w:tabs>
              <w:adjustRightInd w:val="0"/>
              <w:snapToGrid w:val="0"/>
              <w:spacing w:line="560" w:lineRule="exact"/>
              <w:jc w:val="left"/>
              <w:rPr>
                <w:rFonts w:eastAsia="仿宋_GB2312"/>
                <w:sz w:val="28"/>
                <w:szCs w:val="28"/>
              </w:rPr>
            </w:pPr>
            <w:r w:rsidRPr="005E3AD1">
              <w:rPr>
                <w:rFonts w:eastAsia="仿宋_GB2312"/>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margin-left:-19pt;margin-top:9.1pt;width:8.95pt;height:53.95pt;z-index:251656704;mso-position-horizontal-relative:text;mso-position-vertical-relative:text">
                  <w10:wrap type="square"/>
                </v:shape>
              </w:pict>
            </w:r>
            <w:r w:rsidRPr="005E3AD1">
              <w:rPr>
                <w:rFonts w:eastAsia="仿宋_GB2312"/>
                <w:sz w:val="28"/>
                <w:szCs w:val="28"/>
              </w:rPr>
              <w:t>基础研究（企业极少发生）</w:t>
            </w:r>
          </w:p>
          <w:p w:rsidR="00A31603" w:rsidRPr="005E3AD1" w:rsidRDefault="00A31603" w:rsidP="00A31603">
            <w:pPr>
              <w:tabs>
                <w:tab w:val="left" w:pos="-252"/>
                <w:tab w:val="left" w:pos="882"/>
              </w:tabs>
              <w:adjustRightInd w:val="0"/>
              <w:snapToGrid w:val="0"/>
              <w:spacing w:line="560" w:lineRule="exact"/>
              <w:jc w:val="left"/>
              <w:rPr>
                <w:rFonts w:eastAsia="仿宋_GB2312"/>
                <w:sz w:val="28"/>
                <w:szCs w:val="28"/>
              </w:rPr>
            </w:pPr>
            <w:r w:rsidRPr="005E3AD1">
              <w:rPr>
                <w:rFonts w:eastAsia="仿宋_GB2312"/>
                <w:sz w:val="28"/>
                <w:szCs w:val="28"/>
              </w:rPr>
              <w:t>应用研究（企业较少发生）</w:t>
            </w:r>
          </w:p>
          <w:p w:rsidR="00A31603" w:rsidRPr="005E3AD1" w:rsidRDefault="00A31603" w:rsidP="00A31603">
            <w:pPr>
              <w:tabs>
                <w:tab w:val="left" w:pos="-252"/>
                <w:tab w:val="left" w:pos="882"/>
              </w:tabs>
              <w:adjustRightInd w:val="0"/>
              <w:snapToGrid w:val="0"/>
              <w:spacing w:line="560" w:lineRule="exact"/>
              <w:jc w:val="left"/>
              <w:rPr>
                <w:rFonts w:eastAsia="仿宋_GB2312"/>
                <w:sz w:val="28"/>
                <w:szCs w:val="28"/>
              </w:rPr>
            </w:pPr>
            <w:r w:rsidRPr="005E3AD1">
              <w:rPr>
                <w:rFonts w:eastAsia="仿宋_GB2312"/>
                <w:sz w:val="28"/>
                <w:szCs w:val="28"/>
              </w:rPr>
              <w:t>试验发展（企业大量存在）</w:t>
            </w:r>
          </w:p>
        </w:tc>
      </w:tr>
      <w:tr w:rsidR="00A31603" w:rsidRPr="005E3AD1" w:rsidTr="00A31603">
        <w:trPr>
          <w:trHeight w:val="397"/>
        </w:trPr>
        <w:tc>
          <w:tcPr>
            <w:tcW w:w="1440" w:type="dxa"/>
            <w:vAlign w:val="bottom"/>
          </w:tcPr>
          <w:p w:rsidR="00A31603" w:rsidRPr="005E3AD1" w:rsidRDefault="00A31603" w:rsidP="00A31603">
            <w:pPr>
              <w:adjustRightInd w:val="0"/>
              <w:snapToGrid w:val="0"/>
              <w:spacing w:line="560" w:lineRule="exact"/>
              <w:jc w:val="left"/>
              <w:rPr>
                <w:rFonts w:eastAsia="仿宋_GB2312"/>
                <w:sz w:val="84"/>
                <w:szCs w:val="84"/>
              </w:rPr>
            </w:pPr>
          </w:p>
        </w:tc>
        <w:tc>
          <w:tcPr>
            <w:tcW w:w="360" w:type="dxa"/>
            <w:vMerge w:val="restart"/>
          </w:tcPr>
          <w:p w:rsidR="00A31603" w:rsidRPr="005E3AD1" w:rsidRDefault="00A31603" w:rsidP="00A31603">
            <w:pPr>
              <w:adjustRightInd w:val="0"/>
              <w:snapToGrid w:val="0"/>
              <w:spacing w:line="560" w:lineRule="exact"/>
              <w:rPr>
                <w:rFonts w:eastAsia="仿宋_GB2312"/>
                <w:sz w:val="28"/>
                <w:szCs w:val="28"/>
              </w:rPr>
            </w:pPr>
            <w:r w:rsidRPr="005E3AD1">
              <w:rPr>
                <w:rFonts w:eastAsia="仿宋_GB2312"/>
                <w:sz w:val="28"/>
                <w:szCs w:val="28"/>
              </w:rPr>
              <w:pict>
                <v:shape id="_x0000_s1030" type="#_x0000_t87" style="position:absolute;left:0;text-align:left;margin-left:2.8pt;margin-top:16.35pt;width:8.95pt;height:145.5pt;flip:y;z-index:251657728;mso-position-horizontal-relative:text;mso-position-vertical-relative:text">
                  <w10:wrap type="square"/>
                </v:shape>
              </w:pict>
            </w:r>
          </w:p>
        </w:tc>
        <w:tc>
          <w:tcPr>
            <w:tcW w:w="2520" w:type="dxa"/>
          </w:tcPr>
          <w:p w:rsidR="00A31603" w:rsidRPr="005E3AD1" w:rsidRDefault="00A31603" w:rsidP="00A31603">
            <w:pPr>
              <w:adjustRightInd w:val="0"/>
              <w:snapToGrid w:val="0"/>
              <w:spacing w:line="560" w:lineRule="exact"/>
              <w:rPr>
                <w:rFonts w:eastAsia="仿宋_GB2312"/>
                <w:sz w:val="28"/>
                <w:szCs w:val="28"/>
              </w:rPr>
            </w:pPr>
            <w:r w:rsidRPr="005E3AD1">
              <w:rPr>
                <w:rFonts w:eastAsia="仿宋_GB2312"/>
                <w:sz w:val="28"/>
                <w:szCs w:val="28"/>
              </w:rPr>
              <w:t>研究与试验发展（</w:t>
            </w:r>
            <w:r w:rsidRPr="005E3AD1">
              <w:rPr>
                <w:rFonts w:eastAsia="仿宋_GB2312"/>
                <w:sz w:val="28"/>
                <w:szCs w:val="28"/>
              </w:rPr>
              <w:t>R&amp;D</w:t>
            </w:r>
            <w:r w:rsidRPr="005E3AD1">
              <w:rPr>
                <w:rFonts w:eastAsia="仿宋_GB2312"/>
                <w:sz w:val="28"/>
                <w:szCs w:val="28"/>
              </w:rPr>
              <w:t>）</w:t>
            </w:r>
          </w:p>
        </w:tc>
        <w:tc>
          <w:tcPr>
            <w:tcW w:w="4410" w:type="dxa"/>
            <w:gridSpan w:val="2"/>
            <w:vMerge/>
          </w:tcPr>
          <w:p w:rsidR="00A31603" w:rsidRPr="005E3AD1" w:rsidRDefault="00A31603" w:rsidP="00A31603">
            <w:pPr>
              <w:tabs>
                <w:tab w:val="left" w:pos="195"/>
              </w:tabs>
              <w:adjustRightInd w:val="0"/>
              <w:snapToGrid w:val="0"/>
              <w:spacing w:line="560" w:lineRule="exact"/>
              <w:jc w:val="left"/>
              <w:rPr>
                <w:rFonts w:eastAsia="仿宋_GB2312"/>
                <w:sz w:val="28"/>
                <w:szCs w:val="28"/>
              </w:rPr>
            </w:pPr>
          </w:p>
        </w:tc>
      </w:tr>
      <w:tr w:rsidR="00A31603" w:rsidRPr="005E3AD1" w:rsidTr="00A31603">
        <w:trPr>
          <w:trHeight w:val="284"/>
        </w:trPr>
        <w:tc>
          <w:tcPr>
            <w:tcW w:w="1440" w:type="dxa"/>
          </w:tcPr>
          <w:p w:rsidR="00A31603" w:rsidRPr="005E3AD1" w:rsidRDefault="00A31603" w:rsidP="00A31603">
            <w:pPr>
              <w:adjustRightInd w:val="0"/>
              <w:snapToGrid w:val="0"/>
              <w:spacing w:line="560" w:lineRule="exact"/>
              <w:ind w:leftChars="-33" w:left="11" w:hangingChars="38" w:hanging="80"/>
              <w:rPr>
                <w:rFonts w:eastAsia="仿宋_GB2312"/>
                <w:sz w:val="11"/>
                <w:szCs w:val="11"/>
              </w:rPr>
            </w:pPr>
            <w:r w:rsidRPr="005E3AD1">
              <w:rPr>
                <w:rFonts w:eastAsia="仿宋_GB2312"/>
                <w:noProof/>
              </w:rPr>
              <w:pict>
                <v:shapetype id="_x0000_t202" coordsize="21600,21600" o:spt="202" path="m,l,21600r21600,l21600,xe">
                  <v:stroke joinstyle="miter"/>
                  <v:path gradientshapeok="t" o:connecttype="rect"/>
                </v:shapetype>
                <v:shape id="文本框 2" o:spid="_x0000_s1031" type="#_x0000_t202" style="position:absolute;left:0;text-align:left;margin-left:-17pt;margin-top:13.6pt;width:85.75pt;height:38.4pt;z-index:2516587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stroked="f">
                  <v:textbox style="mso-next-textbox:#文本框 2;mso-fit-shape-to-text:t">
                    <w:txbxContent>
                      <w:p w:rsidR="00A31603" w:rsidRDefault="00A31603" w:rsidP="00A31603">
                        <w:r w:rsidRPr="00EB4EBB">
                          <w:rPr>
                            <w:rFonts w:ascii="仿宋_GB2312" w:eastAsia="仿宋_GB2312" w:hAnsi="宋体" w:hint="eastAsia"/>
                            <w:sz w:val="28"/>
                            <w:szCs w:val="28"/>
                          </w:rPr>
                          <w:t>科技活动</w:t>
                        </w:r>
                      </w:p>
                    </w:txbxContent>
                  </v:textbox>
                </v:shape>
              </w:pict>
            </w:r>
          </w:p>
          <w:p w:rsidR="00A31603" w:rsidRPr="005E3AD1" w:rsidRDefault="00A31603" w:rsidP="00A31603">
            <w:pPr>
              <w:adjustRightInd w:val="0"/>
              <w:snapToGrid w:val="0"/>
              <w:spacing w:line="560" w:lineRule="exact"/>
              <w:ind w:leftChars="-33" w:left="37" w:hangingChars="38" w:hanging="106"/>
              <w:rPr>
                <w:rFonts w:eastAsia="仿宋_GB2312"/>
                <w:sz w:val="28"/>
                <w:szCs w:val="28"/>
              </w:rPr>
            </w:pPr>
          </w:p>
        </w:tc>
        <w:tc>
          <w:tcPr>
            <w:tcW w:w="360" w:type="dxa"/>
            <w:vMerge/>
          </w:tcPr>
          <w:p w:rsidR="00A31603" w:rsidRPr="005E3AD1" w:rsidRDefault="00A31603" w:rsidP="00A31603">
            <w:pPr>
              <w:adjustRightInd w:val="0"/>
              <w:snapToGrid w:val="0"/>
              <w:spacing w:line="560" w:lineRule="exact"/>
              <w:rPr>
                <w:rFonts w:eastAsia="仿宋_GB2312"/>
                <w:sz w:val="28"/>
                <w:szCs w:val="28"/>
              </w:rPr>
            </w:pPr>
          </w:p>
        </w:tc>
        <w:tc>
          <w:tcPr>
            <w:tcW w:w="6021" w:type="dxa"/>
            <w:gridSpan w:val="2"/>
          </w:tcPr>
          <w:p w:rsidR="00A31603" w:rsidRPr="005E3AD1" w:rsidRDefault="00A31603" w:rsidP="00A31603">
            <w:pPr>
              <w:adjustRightInd w:val="0"/>
              <w:snapToGrid w:val="0"/>
              <w:spacing w:line="560" w:lineRule="exact"/>
              <w:rPr>
                <w:rFonts w:eastAsia="仿宋_GB2312"/>
                <w:sz w:val="28"/>
                <w:szCs w:val="28"/>
              </w:rPr>
            </w:pPr>
          </w:p>
          <w:p w:rsidR="00A31603" w:rsidRPr="005E3AD1" w:rsidRDefault="00A31603" w:rsidP="00A31603">
            <w:pPr>
              <w:adjustRightInd w:val="0"/>
              <w:snapToGrid w:val="0"/>
              <w:spacing w:line="560" w:lineRule="exact"/>
              <w:rPr>
                <w:rFonts w:eastAsia="仿宋_GB2312"/>
                <w:sz w:val="28"/>
                <w:szCs w:val="28"/>
              </w:rPr>
            </w:pPr>
            <w:r w:rsidRPr="005E3AD1">
              <w:rPr>
                <w:rFonts w:eastAsia="仿宋_GB2312"/>
                <w:sz w:val="28"/>
                <w:szCs w:val="28"/>
              </w:rPr>
              <w:t>研究与试验发展成果应用（企业大量存在）</w:t>
            </w:r>
          </w:p>
          <w:p w:rsidR="00A31603" w:rsidRPr="005E3AD1" w:rsidRDefault="00A31603" w:rsidP="00A31603">
            <w:pPr>
              <w:adjustRightInd w:val="0"/>
              <w:snapToGrid w:val="0"/>
              <w:spacing w:line="560" w:lineRule="exact"/>
              <w:rPr>
                <w:rFonts w:eastAsia="仿宋_GB2312"/>
                <w:sz w:val="28"/>
                <w:szCs w:val="28"/>
              </w:rPr>
            </w:pPr>
          </w:p>
          <w:p w:rsidR="00A31603" w:rsidRPr="005E3AD1" w:rsidRDefault="00A31603" w:rsidP="00A31603">
            <w:pPr>
              <w:adjustRightInd w:val="0"/>
              <w:snapToGrid w:val="0"/>
              <w:spacing w:line="560" w:lineRule="exact"/>
              <w:rPr>
                <w:rFonts w:eastAsia="仿宋_GB2312"/>
                <w:sz w:val="28"/>
                <w:szCs w:val="28"/>
              </w:rPr>
            </w:pPr>
            <w:r w:rsidRPr="005E3AD1">
              <w:rPr>
                <w:rFonts w:eastAsia="仿宋_GB2312"/>
                <w:sz w:val="28"/>
                <w:szCs w:val="28"/>
              </w:rPr>
              <w:t>科技服务（企业大量存在）</w:t>
            </w:r>
          </w:p>
        </w:tc>
        <w:tc>
          <w:tcPr>
            <w:tcW w:w="909" w:type="dxa"/>
          </w:tcPr>
          <w:p w:rsidR="00A31603" w:rsidRPr="005E3AD1" w:rsidRDefault="00A31603" w:rsidP="00A31603">
            <w:pPr>
              <w:snapToGrid w:val="0"/>
              <w:spacing w:line="560" w:lineRule="exact"/>
              <w:jc w:val="left"/>
              <w:rPr>
                <w:rFonts w:eastAsia="仿宋_GB2312"/>
                <w:sz w:val="28"/>
                <w:szCs w:val="28"/>
              </w:rPr>
            </w:pPr>
          </w:p>
          <w:p w:rsidR="00A31603" w:rsidRPr="005E3AD1" w:rsidRDefault="00A31603" w:rsidP="00A31603">
            <w:pPr>
              <w:spacing w:line="560" w:lineRule="exact"/>
              <w:ind w:firstLineChars="200" w:firstLine="560"/>
              <w:jc w:val="left"/>
              <w:rPr>
                <w:rFonts w:eastAsia="仿宋_GB2312"/>
                <w:sz w:val="28"/>
                <w:szCs w:val="28"/>
              </w:rPr>
            </w:pPr>
          </w:p>
        </w:tc>
      </w:tr>
      <w:tr w:rsidR="00A31603" w:rsidRPr="00B161EB" w:rsidTr="00A31603">
        <w:trPr>
          <w:trHeight w:val="240"/>
        </w:trPr>
        <w:tc>
          <w:tcPr>
            <w:tcW w:w="1440" w:type="dxa"/>
          </w:tcPr>
          <w:p w:rsidR="00A31603" w:rsidRPr="00B161EB" w:rsidRDefault="00A31603" w:rsidP="00A31603">
            <w:pPr>
              <w:adjustRightInd w:val="0"/>
              <w:snapToGrid w:val="0"/>
              <w:spacing w:line="560" w:lineRule="exact"/>
              <w:rPr>
                <w:rFonts w:ascii="仿宋" w:eastAsia="仿宋" w:hAnsi="仿宋"/>
                <w:sz w:val="28"/>
                <w:szCs w:val="28"/>
              </w:rPr>
            </w:pPr>
          </w:p>
        </w:tc>
        <w:tc>
          <w:tcPr>
            <w:tcW w:w="360" w:type="dxa"/>
            <w:vMerge/>
          </w:tcPr>
          <w:p w:rsidR="00A31603" w:rsidRPr="00B161EB" w:rsidRDefault="00A31603" w:rsidP="00A31603">
            <w:pPr>
              <w:adjustRightInd w:val="0"/>
              <w:snapToGrid w:val="0"/>
              <w:spacing w:line="560" w:lineRule="exact"/>
              <w:rPr>
                <w:rFonts w:ascii="仿宋" w:eastAsia="仿宋" w:hAnsi="仿宋"/>
                <w:sz w:val="28"/>
                <w:szCs w:val="28"/>
              </w:rPr>
            </w:pPr>
          </w:p>
        </w:tc>
        <w:tc>
          <w:tcPr>
            <w:tcW w:w="6021" w:type="dxa"/>
            <w:gridSpan w:val="2"/>
          </w:tcPr>
          <w:p w:rsidR="00A31603" w:rsidRPr="00B161EB" w:rsidRDefault="00A31603" w:rsidP="00A31603">
            <w:pPr>
              <w:adjustRightInd w:val="0"/>
              <w:snapToGrid w:val="0"/>
              <w:spacing w:line="560" w:lineRule="exact"/>
              <w:rPr>
                <w:rFonts w:ascii="仿宋" w:eastAsia="仿宋" w:hAnsi="仿宋"/>
                <w:sz w:val="28"/>
                <w:szCs w:val="28"/>
              </w:rPr>
            </w:pPr>
          </w:p>
        </w:tc>
        <w:tc>
          <w:tcPr>
            <w:tcW w:w="909" w:type="dxa"/>
          </w:tcPr>
          <w:p w:rsidR="00A31603" w:rsidRPr="00B161EB" w:rsidRDefault="00A31603" w:rsidP="00A31603">
            <w:pPr>
              <w:adjustRightInd w:val="0"/>
              <w:snapToGrid w:val="0"/>
              <w:spacing w:line="560" w:lineRule="exact"/>
              <w:rPr>
                <w:rFonts w:ascii="仿宋" w:eastAsia="仿宋" w:hAnsi="仿宋"/>
                <w:sz w:val="28"/>
                <w:szCs w:val="28"/>
              </w:rPr>
            </w:pPr>
          </w:p>
        </w:tc>
      </w:tr>
    </w:tbl>
    <w:p w:rsidR="00A31603" w:rsidRPr="005E3AD1" w:rsidRDefault="00A31603" w:rsidP="00F8104C">
      <w:pPr>
        <w:adjustRightInd w:val="0"/>
        <w:snapToGrid w:val="0"/>
        <w:spacing w:line="560" w:lineRule="exact"/>
        <w:ind w:firstLineChars="200" w:firstLine="640"/>
        <w:rPr>
          <w:rFonts w:eastAsia="仿宋_GB2312"/>
          <w:sz w:val="32"/>
          <w:szCs w:val="32"/>
        </w:rPr>
      </w:pPr>
      <w:r w:rsidRPr="005E3AD1">
        <w:rPr>
          <w:rFonts w:eastAsia="仿宋_GB2312"/>
          <w:b/>
          <w:sz w:val="32"/>
          <w:szCs w:val="32"/>
        </w:rPr>
        <w:t>研究与试验发展（</w:t>
      </w:r>
      <w:r w:rsidRPr="005E3AD1">
        <w:rPr>
          <w:rFonts w:eastAsia="仿宋_GB2312"/>
          <w:b/>
          <w:sz w:val="32"/>
          <w:szCs w:val="32"/>
        </w:rPr>
        <w:t>R&amp;D</w:t>
      </w:r>
      <w:r w:rsidRPr="005E3AD1">
        <w:rPr>
          <w:rFonts w:eastAsia="仿宋_GB2312"/>
          <w:b/>
          <w:sz w:val="32"/>
          <w:szCs w:val="32"/>
        </w:rPr>
        <w:t>）</w:t>
      </w:r>
      <w:r w:rsidRPr="005E3AD1">
        <w:rPr>
          <w:rFonts w:eastAsia="仿宋_GB2312"/>
          <w:sz w:val="32"/>
          <w:szCs w:val="32"/>
        </w:rPr>
        <w:t>：指在科学技术领域，为增加知识总量以及运用这些知识去创造新的应用而进行的系统的创造性的活动，包括基础研究、应用研究、试验发展三类活动。</w:t>
      </w:r>
    </w:p>
    <w:p w:rsidR="00A31603" w:rsidRPr="005E3AD1" w:rsidRDefault="00A31603" w:rsidP="00F8104C">
      <w:pPr>
        <w:adjustRightInd w:val="0"/>
        <w:snapToGrid w:val="0"/>
        <w:spacing w:line="560" w:lineRule="exact"/>
        <w:ind w:firstLineChars="200" w:firstLine="640"/>
        <w:rPr>
          <w:rFonts w:eastAsia="仿宋_GB2312"/>
          <w:sz w:val="32"/>
          <w:szCs w:val="32"/>
        </w:rPr>
      </w:pPr>
      <w:r w:rsidRPr="005E3AD1">
        <w:rPr>
          <w:rFonts w:eastAsia="仿宋_GB2312"/>
          <w:b/>
          <w:sz w:val="32"/>
          <w:szCs w:val="32"/>
        </w:rPr>
        <w:t>基础研究</w:t>
      </w:r>
      <w:r w:rsidRPr="005E3AD1">
        <w:rPr>
          <w:rFonts w:eastAsia="仿宋_GB2312"/>
          <w:sz w:val="32"/>
          <w:szCs w:val="32"/>
        </w:rPr>
        <w:t>：指为了获得关于现象和</w:t>
      </w:r>
      <w:proofErr w:type="gramStart"/>
      <w:r w:rsidRPr="005E3AD1">
        <w:rPr>
          <w:rFonts w:eastAsia="仿宋_GB2312"/>
          <w:sz w:val="32"/>
          <w:szCs w:val="32"/>
        </w:rPr>
        <w:t>可</w:t>
      </w:r>
      <w:proofErr w:type="gramEnd"/>
      <w:r w:rsidRPr="005E3AD1">
        <w:rPr>
          <w:rFonts w:eastAsia="仿宋_GB2312"/>
          <w:sz w:val="32"/>
          <w:szCs w:val="32"/>
        </w:rPr>
        <w:t>观察事实的基本原理的新知识</w:t>
      </w:r>
      <w:r w:rsidR="005E3AD1">
        <w:rPr>
          <w:rFonts w:eastAsia="仿宋_GB2312" w:hint="eastAsia"/>
          <w:sz w:val="32"/>
          <w:szCs w:val="32"/>
        </w:rPr>
        <w:t>（</w:t>
      </w:r>
      <w:r w:rsidRPr="005E3AD1">
        <w:rPr>
          <w:rFonts w:eastAsia="仿宋_GB2312"/>
          <w:sz w:val="32"/>
          <w:szCs w:val="32"/>
        </w:rPr>
        <w:t>揭示客观事物的本质、运动规律，获得新发现、新学说</w:t>
      </w:r>
      <w:r w:rsidR="005E3AD1">
        <w:rPr>
          <w:rFonts w:eastAsia="仿宋_GB2312" w:hint="eastAsia"/>
          <w:sz w:val="32"/>
          <w:szCs w:val="32"/>
        </w:rPr>
        <w:t>）</w:t>
      </w:r>
      <w:r w:rsidRPr="005E3AD1">
        <w:rPr>
          <w:rFonts w:eastAsia="仿宋_GB2312"/>
          <w:sz w:val="32"/>
          <w:szCs w:val="32"/>
        </w:rPr>
        <w:t>而进行的实验性或理论性研究，它不以任何专门或特定的应用或使用为目的。其成果形式以科学论文和科学著作为主。</w:t>
      </w:r>
    </w:p>
    <w:p w:rsidR="00A31603" w:rsidRPr="005E3AD1" w:rsidRDefault="00A31603" w:rsidP="00F8104C">
      <w:pPr>
        <w:adjustRightInd w:val="0"/>
        <w:snapToGrid w:val="0"/>
        <w:spacing w:line="560" w:lineRule="exact"/>
        <w:ind w:firstLineChars="200" w:firstLine="640"/>
        <w:rPr>
          <w:rFonts w:eastAsia="仿宋_GB2312"/>
          <w:sz w:val="32"/>
          <w:szCs w:val="32"/>
        </w:rPr>
      </w:pPr>
      <w:r w:rsidRPr="005E3AD1">
        <w:rPr>
          <w:rFonts w:eastAsia="仿宋_GB2312"/>
          <w:b/>
          <w:sz w:val="32"/>
          <w:szCs w:val="32"/>
        </w:rPr>
        <w:t>应用研究</w:t>
      </w:r>
      <w:r w:rsidRPr="005E3AD1">
        <w:rPr>
          <w:rFonts w:eastAsia="仿宋_GB2312"/>
          <w:sz w:val="32"/>
          <w:szCs w:val="32"/>
        </w:rPr>
        <w:t>：指为获得新知识而进行的创造性研究，主要针对某一特定的目的或目标。应用研究是为了确定基础研究成果可能的用途，或是为达到预定的目标探索应采取的新方法</w:t>
      </w:r>
      <w:r w:rsidR="005E3AD1">
        <w:rPr>
          <w:rFonts w:eastAsia="仿宋_GB2312" w:hint="eastAsia"/>
          <w:sz w:val="32"/>
          <w:szCs w:val="32"/>
        </w:rPr>
        <w:t>（</w:t>
      </w:r>
      <w:r w:rsidRPr="005E3AD1">
        <w:rPr>
          <w:rFonts w:eastAsia="仿宋_GB2312"/>
          <w:sz w:val="32"/>
          <w:szCs w:val="32"/>
        </w:rPr>
        <w:t>原理性</w:t>
      </w:r>
      <w:r w:rsidR="005E3AD1">
        <w:rPr>
          <w:rFonts w:eastAsia="仿宋_GB2312" w:hint="eastAsia"/>
          <w:sz w:val="32"/>
          <w:szCs w:val="32"/>
        </w:rPr>
        <w:t>）</w:t>
      </w:r>
      <w:r w:rsidRPr="005E3AD1">
        <w:rPr>
          <w:rFonts w:eastAsia="仿宋_GB2312"/>
          <w:sz w:val="32"/>
          <w:szCs w:val="32"/>
        </w:rPr>
        <w:t>或新途</w:t>
      </w:r>
      <w:r w:rsidRPr="005E3AD1">
        <w:rPr>
          <w:rFonts w:eastAsia="仿宋_GB2312"/>
          <w:sz w:val="32"/>
          <w:szCs w:val="32"/>
        </w:rPr>
        <w:lastRenderedPageBreak/>
        <w:t>径。其成果形式以科学论文、专著、原理性模型或发明专利为主。</w:t>
      </w:r>
    </w:p>
    <w:p w:rsidR="00A31603" w:rsidRPr="005E3AD1" w:rsidRDefault="00A31603" w:rsidP="00F8104C">
      <w:pPr>
        <w:pStyle w:val="a9"/>
        <w:snapToGrid w:val="0"/>
        <w:spacing w:line="560" w:lineRule="exact"/>
        <w:ind w:firstLineChars="200" w:firstLine="640"/>
        <w:textAlignment w:val="baseline"/>
        <w:rPr>
          <w:rFonts w:ascii="Times New Roman" w:eastAsia="仿宋_GB2312" w:hAnsi="Times New Roman" w:cs="Times New Roman"/>
          <w:sz w:val="32"/>
          <w:szCs w:val="32"/>
        </w:rPr>
      </w:pPr>
      <w:r w:rsidRPr="005E3AD1">
        <w:rPr>
          <w:rFonts w:ascii="Times New Roman" w:eastAsia="仿宋_GB2312" w:hAnsi="Times New Roman" w:cs="Times New Roman"/>
          <w:b/>
          <w:sz w:val="32"/>
          <w:szCs w:val="32"/>
        </w:rPr>
        <w:t>试验发展</w:t>
      </w:r>
      <w:r w:rsidRPr="005E3AD1">
        <w:rPr>
          <w:rFonts w:ascii="Times New Roman" w:eastAsia="仿宋_GB2312" w:hAnsi="Times New Roman" w:cs="Times New Roman"/>
          <w:sz w:val="32"/>
          <w:szCs w:val="32"/>
        </w:rPr>
        <w:t>：指利用从基础研究、应用研究和实际经验所获得的现有知识，为产生新的产品、材料和装置，建立新的工艺、系统和服务，以及对已产生和建立的上述各项作实质性的改进而进行的系统性工作。其成果形式主要是专利、专有技术、新产品原型或样机样件等。</w:t>
      </w:r>
    </w:p>
    <w:p w:rsidR="00A31603" w:rsidRPr="005E3AD1" w:rsidRDefault="00A31603" w:rsidP="00F8104C">
      <w:pPr>
        <w:pStyle w:val="a9"/>
        <w:snapToGrid w:val="0"/>
        <w:spacing w:line="560" w:lineRule="exact"/>
        <w:ind w:firstLineChars="200" w:firstLine="640"/>
        <w:textAlignment w:val="baseline"/>
        <w:rPr>
          <w:rFonts w:ascii="Times New Roman" w:eastAsia="仿宋_GB2312" w:hAnsi="Times New Roman" w:cs="Times New Roman"/>
          <w:sz w:val="32"/>
          <w:szCs w:val="32"/>
        </w:rPr>
      </w:pPr>
      <w:r w:rsidRPr="005E3AD1">
        <w:rPr>
          <w:rFonts w:ascii="Times New Roman" w:eastAsia="仿宋_GB2312" w:hAnsi="Times New Roman" w:cs="Times New Roman"/>
          <w:b/>
          <w:sz w:val="32"/>
          <w:szCs w:val="32"/>
        </w:rPr>
        <w:t>研究与试验发展（</w:t>
      </w:r>
      <w:r w:rsidRPr="005E3AD1">
        <w:rPr>
          <w:rFonts w:ascii="Times New Roman" w:eastAsia="仿宋_GB2312" w:hAnsi="Times New Roman" w:cs="Times New Roman"/>
          <w:b/>
          <w:sz w:val="32"/>
          <w:szCs w:val="32"/>
        </w:rPr>
        <w:t>R&amp;D</w:t>
      </w:r>
      <w:r w:rsidRPr="005E3AD1">
        <w:rPr>
          <w:rFonts w:ascii="Times New Roman" w:eastAsia="仿宋_GB2312" w:hAnsi="Times New Roman" w:cs="Times New Roman"/>
          <w:b/>
          <w:sz w:val="32"/>
          <w:szCs w:val="32"/>
        </w:rPr>
        <w:t>）成果应用：</w:t>
      </w:r>
      <w:r w:rsidRPr="005E3AD1">
        <w:rPr>
          <w:rFonts w:ascii="Times New Roman" w:eastAsia="仿宋_GB2312" w:hAnsi="Times New Roman" w:cs="Times New Roman"/>
          <w:sz w:val="32"/>
          <w:szCs w:val="32"/>
        </w:rPr>
        <w:t>指为使试验发展阶段产生的新产品、材料和装置，建立的新工艺、系统和服务以及做实质性改进后的上述各项能够投入生产或实际应用，解决所存在的技术问题而进行的系统性的工作。其成果形式大多是可供生产和实际操作的带有技术和工艺参数的图纸、技术标准和操作规范等。</w:t>
      </w:r>
    </w:p>
    <w:p w:rsidR="00A31603" w:rsidRPr="00CD1ADF" w:rsidRDefault="00A31603" w:rsidP="00F8104C">
      <w:pPr>
        <w:pStyle w:val="a9"/>
        <w:snapToGrid w:val="0"/>
        <w:spacing w:line="560" w:lineRule="exact"/>
        <w:ind w:firstLineChars="200" w:firstLine="640"/>
        <w:textAlignment w:val="baseline"/>
        <w:rPr>
          <w:rFonts w:ascii="仿宋" w:eastAsia="仿宋" w:hAnsi="仿宋"/>
          <w:sz w:val="28"/>
          <w:szCs w:val="28"/>
        </w:rPr>
      </w:pPr>
      <w:r w:rsidRPr="005E3AD1">
        <w:rPr>
          <w:rFonts w:ascii="Times New Roman" w:eastAsia="仿宋_GB2312" w:hAnsi="Times New Roman" w:cs="Times New Roman"/>
          <w:b/>
          <w:sz w:val="32"/>
          <w:szCs w:val="32"/>
        </w:rPr>
        <w:t>科技服务</w:t>
      </w:r>
      <w:r w:rsidRPr="005E3AD1">
        <w:rPr>
          <w:rFonts w:ascii="Times New Roman" w:eastAsia="仿宋_GB2312" w:hAnsi="Times New Roman" w:cs="Times New Roman"/>
          <w:sz w:val="32"/>
          <w:szCs w:val="32"/>
        </w:rPr>
        <w:t>：指与研究与试验发展活动相关并有助于科学技术知识的产生、传播和应用的活动，包括：为扩大科技成果的适用范围而进行的示范推广工作；为用户提供信息和文献服务的系统性工作；为用户提供可行性报告、技术方案、建议及进行技术论证等技术咨询工作；自然、生物现象的日常观测、监测，资源的考察和勘探；有关社会、人文、经济现象的通用资料的收集，以及这些资料的常规分析与整理；对社会公众的科学普及活动；为社会和公众提供的测试、标准化、计量、质量控制和专利服务。科技服务业涉及的领域主要包括：研发设计、技术转移、创业孵化、知识产权、科技咨询、科技金融、检验检测认证、科学技术普及等科技服务活动。</w:t>
      </w:r>
    </w:p>
    <w:p w:rsidR="00A31603" w:rsidRDefault="00A31603" w:rsidP="00F8104C">
      <w:pPr>
        <w:pStyle w:val="a9"/>
        <w:snapToGrid w:val="0"/>
        <w:spacing w:line="560" w:lineRule="exact"/>
        <w:ind w:firstLineChars="200" w:firstLine="560"/>
        <w:textAlignment w:val="baseline"/>
        <w:rPr>
          <w:rFonts w:ascii="仿宋_GB2312" w:eastAsia="仿宋_GB2312"/>
          <w:b/>
          <w:sz w:val="28"/>
          <w:szCs w:val="28"/>
        </w:rPr>
      </w:pPr>
    </w:p>
    <w:p w:rsidR="00A31603" w:rsidRPr="00B161EB" w:rsidRDefault="00A31603" w:rsidP="00F8104C">
      <w:pPr>
        <w:pStyle w:val="a9"/>
        <w:snapToGrid w:val="0"/>
        <w:spacing w:line="560" w:lineRule="exact"/>
        <w:ind w:firstLineChars="200" w:firstLine="560"/>
        <w:textAlignment w:val="baseline"/>
        <w:rPr>
          <w:rFonts w:ascii="仿宋_GB2312" w:eastAsia="仿宋_GB2312"/>
          <w:b/>
          <w:sz w:val="28"/>
          <w:szCs w:val="28"/>
        </w:rPr>
      </w:pPr>
    </w:p>
    <w:p w:rsidR="00A31603" w:rsidRDefault="00A31603" w:rsidP="00F8104C">
      <w:pPr>
        <w:pStyle w:val="a9"/>
        <w:snapToGrid w:val="0"/>
        <w:spacing w:line="560" w:lineRule="exact"/>
        <w:ind w:firstLineChars="200" w:firstLine="560"/>
        <w:textAlignment w:val="baseline"/>
        <w:rPr>
          <w:rFonts w:ascii="仿宋_GB2312" w:eastAsia="仿宋_GB2312"/>
          <w:b/>
          <w:sz w:val="28"/>
          <w:szCs w:val="28"/>
        </w:rPr>
      </w:pPr>
    </w:p>
    <w:p w:rsidR="00A31603" w:rsidRPr="00117537" w:rsidRDefault="00A31603" w:rsidP="00F8104C">
      <w:pPr>
        <w:pStyle w:val="a9"/>
        <w:snapToGrid w:val="0"/>
        <w:spacing w:line="560" w:lineRule="exact"/>
        <w:ind w:firstLineChars="200" w:firstLine="560"/>
        <w:textAlignment w:val="baseline"/>
        <w:rPr>
          <w:rFonts w:ascii="仿宋_GB2312" w:eastAsia="仿宋_GB2312"/>
          <w:b/>
          <w:sz w:val="28"/>
          <w:szCs w:val="28"/>
        </w:rPr>
      </w:pPr>
    </w:p>
    <w:p w:rsidR="00A31603" w:rsidRPr="005E3AD1" w:rsidRDefault="00A31603" w:rsidP="00A31603">
      <w:pPr>
        <w:adjustRightInd w:val="0"/>
        <w:snapToGrid w:val="0"/>
        <w:spacing w:afterLines="50" w:line="560" w:lineRule="exact"/>
        <w:jc w:val="center"/>
        <w:rPr>
          <w:rFonts w:ascii="楷体_GB2312" w:eastAsia="楷体_GB2312" w:hAnsi="楷体" w:hint="eastAsia"/>
          <w:b/>
          <w:sz w:val="32"/>
          <w:szCs w:val="32"/>
        </w:rPr>
      </w:pPr>
      <w:r w:rsidRPr="005E3AD1">
        <w:rPr>
          <w:rFonts w:ascii="楷体_GB2312" w:eastAsia="楷体_GB2312" w:hAnsi="楷体" w:hint="eastAsia"/>
          <w:b/>
          <w:sz w:val="32"/>
          <w:szCs w:val="32"/>
        </w:rPr>
        <w:lastRenderedPageBreak/>
        <w:t>（二）科技企业活动情况（沪科企调</w:t>
      </w:r>
      <w:r w:rsidRPr="005E3AD1">
        <w:rPr>
          <w:rFonts w:eastAsia="楷体_GB2312"/>
          <w:b/>
          <w:sz w:val="32"/>
          <w:szCs w:val="32"/>
        </w:rPr>
        <w:t>01</w:t>
      </w:r>
      <w:r w:rsidRPr="005E3AD1">
        <w:rPr>
          <w:rFonts w:ascii="楷体_GB2312" w:eastAsia="楷体_GB2312" w:hAnsi="楷体" w:hint="eastAsia"/>
          <w:b/>
          <w:sz w:val="32"/>
          <w:szCs w:val="32"/>
        </w:rPr>
        <w:t>表）指标解释</w:t>
      </w:r>
    </w:p>
    <w:p w:rsidR="00A31603" w:rsidRPr="005E3AD1" w:rsidRDefault="00A31603" w:rsidP="00F8104C">
      <w:pPr>
        <w:snapToGrid w:val="0"/>
        <w:spacing w:line="560" w:lineRule="exact"/>
        <w:ind w:firstLineChars="200" w:firstLine="640"/>
        <w:rPr>
          <w:rFonts w:eastAsia="仿宋_GB2312"/>
          <w:sz w:val="32"/>
          <w:szCs w:val="32"/>
        </w:rPr>
      </w:pPr>
      <w:r w:rsidRPr="005E3AD1">
        <w:rPr>
          <w:rFonts w:eastAsia="仿宋_GB2312"/>
          <w:b/>
          <w:sz w:val="32"/>
          <w:szCs w:val="32"/>
        </w:rPr>
        <w:t>法人单位名称：</w:t>
      </w:r>
      <w:r w:rsidRPr="005E3AD1">
        <w:rPr>
          <w:rFonts w:eastAsia="仿宋_GB2312"/>
          <w:sz w:val="32"/>
          <w:szCs w:val="32"/>
        </w:rPr>
        <w:t>指经有关部门批准正式使用的单位全称，应与公章所使用的名称完全一致。</w:t>
      </w:r>
    </w:p>
    <w:p w:rsidR="00A31603" w:rsidRPr="005E3AD1" w:rsidRDefault="00A31603" w:rsidP="00F8104C">
      <w:pPr>
        <w:snapToGrid w:val="0"/>
        <w:spacing w:line="560" w:lineRule="exact"/>
        <w:ind w:firstLineChars="200" w:firstLine="640"/>
        <w:rPr>
          <w:rFonts w:eastAsia="仿宋_GB2312"/>
          <w:sz w:val="32"/>
          <w:szCs w:val="32"/>
        </w:rPr>
      </w:pPr>
      <w:r w:rsidRPr="005E3AD1">
        <w:rPr>
          <w:rFonts w:eastAsia="仿宋_GB2312"/>
          <w:b/>
          <w:sz w:val="32"/>
          <w:szCs w:val="32"/>
        </w:rPr>
        <w:t>统一社会信用代码</w:t>
      </w:r>
      <w:r w:rsidRPr="005E3AD1">
        <w:rPr>
          <w:rFonts w:eastAsia="仿宋_GB2312"/>
          <w:sz w:val="32"/>
          <w:szCs w:val="32"/>
        </w:rPr>
        <w:t>：指按照《国务院关于批转发展改革委等部门法人和其他组织统一社会信用代码制度建设总体方案的通知》（国发〔</w:t>
      </w:r>
      <w:r w:rsidRPr="005E3AD1">
        <w:rPr>
          <w:rFonts w:eastAsia="仿宋_GB2312"/>
          <w:sz w:val="32"/>
          <w:szCs w:val="32"/>
        </w:rPr>
        <w:t>2015</w:t>
      </w:r>
      <w:r w:rsidRPr="005E3AD1">
        <w:rPr>
          <w:rFonts w:eastAsia="仿宋_GB2312"/>
          <w:sz w:val="32"/>
          <w:szCs w:val="32"/>
        </w:rPr>
        <w:t>〕</w:t>
      </w:r>
      <w:r w:rsidRPr="005E3AD1">
        <w:rPr>
          <w:rFonts w:eastAsia="仿宋_GB2312"/>
          <w:sz w:val="32"/>
          <w:szCs w:val="32"/>
        </w:rPr>
        <w:t>33</w:t>
      </w:r>
      <w:r w:rsidRPr="005E3AD1">
        <w:rPr>
          <w:rFonts w:eastAsia="仿宋_GB2312"/>
          <w:sz w:val="32"/>
          <w:szCs w:val="32"/>
        </w:rPr>
        <w:t>号）规定，由赋</w:t>
      </w:r>
      <w:proofErr w:type="gramStart"/>
      <w:r w:rsidRPr="005E3AD1">
        <w:rPr>
          <w:rFonts w:eastAsia="仿宋_GB2312"/>
          <w:sz w:val="32"/>
          <w:szCs w:val="32"/>
        </w:rPr>
        <w:t>码主管</w:t>
      </w:r>
      <w:proofErr w:type="gramEnd"/>
      <w:r w:rsidRPr="005E3AD1">
        <w:rPr>
          <w:rFonts w:eastAsia="仿宋_GB2312"/>
          <w:sz w:val="32"/>
          <w:szCs w:val="32"/>
        </w:rPr>
        <w:t>部门给每一个法人单位和其他组织颁发的在全国范围内唯一的、终身不变的法定身份识别码。</w:t>
      </w:r>
    </w:p>
    <w:p w:rsidR="00A31603" w:rsidRPr="005E3AD1" w:rsidRDefault="00A31603" w:rsidP="005E3AD1">
      <w:pPr>
        <w:snapToGrid w:val="0"/>
        <w:spacing w:line="560" w:lineRule="exact"/>
        <w:ind w:firstLineChars="200" w:firstLine="640"/>
        <w:rPr>
          <w:rFonts w:eastAsia="仿宋_GB2312"/>
          <w:sz w:val="32"/>
          <w:szCs w:val="32"/>
        </w:rPr>
      </w:pPr>
      <w:r w:rsidRPr="005E3AD1">
        <w:rPr>
          <w:rFonts w:eastAsia="仿宋_GB2312"/>
          <w:sz w:val="32"/>
          <w:szCs w:val="32"/>
        </w:rPr>
        <w:t>统一社会信用代码由十八位的阿拉伯数字或大写英文字母（不使用</w:t>
      </w:r>
      <w:r w:rsidRPr="005E3AD1">
        <w:rPr>
          <w:rFonts w:eastAsia="仿宋_GB2312"/>
          <w:sz w:val="32"/>
          <w:szCs w:val="32"/>
        </w:rPr>
        <w:t>I</w:t>
      </w:r>
      <w:r w:rsidRPr="005E3AD1">
        <w:rPr>
          <w:rFonts w:eastAsia="仿宋_GB2312"/>
          <w:sz w:val="32"/>
          <w:szCs w:val="32"/>
        </w:rPr>
        <w:t>、</w:t>
      </w:r>
      <w:r w:rsidRPr="005E3AD1">
        <w:rPr>
          <w:rFonts w:eastAsia="仿宋_GB2312"/>
          <w:sz w:val="32"/>
          <w:szCs w:val="32"/>
        </w:rPr>
        <w:t>O</w:t>
      </w:r>
      <w:r w:rsidRPr="005E3AD1">
        <w:rPr>
          <w:rFonts w:eastAsia="仿宋_GB2312"/>
          <w:sz w:val="32"/>
          <w:szCs w:val="32"/>
        </w:rPr>
        <w:t>、</w:t>
      </w:r>
      <w:r w:rsidRPr="005E3AD1">
        <w:rPr>
          <w:rFonts w:eastAsia="仿宋_GB2312"/>
          <w:sz w:val="32"/>
          <w:szCs w:val="32"/>
        </w:rPr>
        <w:t>Z</w:t>
      </w:r>
      <w:r w:rsidRPr="005E3AD1">
        <w:rPr>
          <w:rFonts w:eastAsia="仿宋_GB2312"/>
          <w:sz w:val="32"/>
          <w:szCs w:val="32"/>
        </w:rPr>
        <w:t>、</w:t>
      </w:r>
      <w:r w:rsidRPr="005E3AD1">
        <w:rPr>
          <w:rFonts w:eastAsia="仿宋_GB2312"/>
          <w:sz w:val="32"/>
          <w:szCs w:val="32"/>
        </w:rPr>
        <w:t>S</w:t>
      </w:r>
      <w:r w:rsidRPr="005E3AD1">
        <w:rPr>
          <w:rFonts w:eastAsia="仿宋_GB2312"/>
          <w:sz w:val="32"/>
          <w:szCs w:val="32"/>
        </w:rPr>
        <w:t>、</w:t>
      </w:r>
      <w:r w:rsidRPr="005E3AD1">
        <w:rPr>
          <w:rFonts w:eastAsia="仿宋_GB2312"/>
          <w:sz w:val="32"/>
          <w:szCs w:val="32"/>
        </w:rPr>
        <w:t>V</w:t>
      </w:r>
      <w:r w:rsidRPr="005E3AD1">
        <w:rPr>
          <w:rFonts w:eastAsia="仿宋_GB2312"/>
          <w:sz w:val="32"/>
          <w:szCs w:val="32"/>
        </w:rPr>
        <w:t>）组成，其中：</w:t>
      </w:r>
    </w:p>
    <w:p w:rsidR="00A31603" w:rsidRPr="005E3AD1" w:rsidRDefault="00A31603" w:rsidP="005E3AD1">
      <w:pPr>
        <w:snapToGrid w:val="0"/>
        <w:spacing w:line="560" w:lineRule="exact"/>
        <w:ind w:firstLineChars="200" w:firstLine="640"/>
        <w:rPr>
          <w:rFonts w:eastAsia="仿宋_GB2312"/>
          <w:sz w:val="32"/>
          <w:szCs w:val="32"/>
        </w:rPr>
      </w:pPr>
      <w:r w:rsidRPr="005E3AD1">
        <w:rPr>
          <w:rFonts w:eastAsia="仿宋_GB2312"/>
          <w:sz w:val="32"/>
          <w:szCs w:val="32"/>
        </w:rPr>
        <w:t>第</w:t>
      </w:r>
      <w:r w:rsidRPr="005E3AD1">
        <w:rPr>
          <w:rFonts w:eastAsia="仿宋_GB2312"/>
          <w:sz w:val="32"/>
          <w:szCs w:val="32"/>
        </w:rPr>
        <w:t>1</w:t>
      </w:r>
      <w:r w:rsidRPr="005E3AD1">
        <w:rPr>
          <w:rFonts w:eastAsia="仿宋_GB2312"/>
          <w:sz w:val="32"/>
          <w:szCs w:val="32"/>
        </w:rPr>
        <w:t>位：登记管理部门代码，使用阿拉伯数字或英文字母表示。分为</w:t>
      </w:r>
      <w:r w:rsidRPr="005E3AD1">
        <w:rPr>
          <w:rFonts w:eastAsia="仿宋_GB2312"/>
          <w:sz w:val="32"/>
          <w:szCs w:val="32"/>
        </w:rPr>
        <w:t>1</w:t>
      </w:r>
      <w:r w:rsidRPr="005E3AD1">
        <w:rPr>
          <w:rFonts w:eastAsia="仿宋_GB2312"/>
          <w:sz w:val="32"/>
          <w:szCs w:val="32"/>
        </w:rPr>
        <w:t>机构编制；</w:t>
      </w:r>
      <w:r w:rsidRPr="005E3AD1">
        <w:rPr>
          <w:rFonts w:eastAsia="仿宋_GB2312"/>
          <w:sz w:val="32"/>
          <w:szCs w:val="32"/>
        </w:rPr>
        <w:t>5</w:t>
      </w:r>
      <w:r w:rsidRPr="005E3AD1">
        <w:rPr>
          <w:rFonts w:eastAsia="仿宋_GB2312"/>
          <w:sz w:val="32"/>
          <w:szCs w:val="32"/>
        </w:rPr>
        <w:t>民政；</w:t>
      </w:r>
      <w:r w:rsidRPr="005E3AD1">
        <w:rPr>
          <w:rFonts w:eastAsia="仿宋_GB2312"/>
          <w:sz w:val="32"/>
          <w:szCs w:val="32"/>
        </w:rPr>
        <w:t>9</w:t>
      </w:r>
      <w:r w:rsidRPr="005E3AD1">
        <w:rPr>
          <w:rFonts w:eastAsia="仿宋_GB2312"/>
          <w:sz w:val="32"/>
          <w:szCs w:val="32"/>
        </w:rPr>
        <w:t>工商；</w:t>
      </w:r>
      <w:r w:rsidRPr="005E3AD1">
        <w:rPr>
          <w:rFonts w:eastAsia="仿宋_GB2312"/>
          <w:sz w:val="32"/>
          <w:szCs w:val="32"/>
        </w:rPr>
        <w:t>Y</w:t>
      </w:r>
      <w:r w:rsidRPr="005E3AD1">
        <w:rPr>
          <w:rFonts w:eastAsia="仿宋_GB2312"/>
          <w:sz w:val="32"/>
          <w:szCs w:val="32"/>
        </w:rPr>
        <w:t>其他。</w:t>
      </w:r>
    </w:p>
    <w:p w:rsidR="00A31603" w:rsidRPr="005E3AD1" w:rsidRDefault="00A31603" w:rsidP="005E3AD1">
      <w:pPr>
        <w:snapToGrid w:val="0"/>
        <w:spacing w:line="560" w:lineRule="exact"/>
        <w:ind w:firstLineChars="200" w:firstLine="640"/>
        <w:rPr>
          <w:rFonts w:eastAsia="仿宋_GB2312"/>
          <w:sz w:val="32"/>
          <w:szCs w:val="32"/>
        </w:rPr>
      </w:pPr>
      <w:r w:rsidRPr="005E3AD1">
        <w:rPr>
          <w:rFonts w:eastAsia="仿宋_GB2312"/>
          <w:sz w:val="32"/>
          <w:szCs w:val="32"/>
        </w:rPr>
        <w:t>第</w:t>
      </w:r>
      <w:r w:rsidRPr="005E3AD1">
        <w:rPr>
          <w:rFonts w:eastAsia="仿宋_GB2312"/>
          <w:sz w:val="32"/>
          <w:szCs w:val="32"/>
        </w:rPr>
        <w:t>2</w:t>
      </w:r>
      <w:r w:rsidRPr="005E3AD1">
        <w:rPr>
          <w:rFonts w:eastAsia="仿宋_GB2312"/>
          <w:sz w:val="32"/>
          <w:szCs w:val="32"/>
        </w:rPr>
        <w:t>位：机构类别代码，使用阿拉伯数字表示。分为：</w:t>
      </w:r>
    </w:p>
    <w:p w:rsidR="00A31603" w:rsidRPr="005E3AD1" w:rsidRDefault="00A31603" w:rsidP="005E3AD1">
      <w:pPr>
        <w:snapToGrid w:val="0"/>
        <w:spacing w:line="560" w:lineRule="exact"/>
        <w:ind w:firstLineChars="200" w:firstLine="640"/>
        <w:rPr>
          <w:rFonts w:eastAsia="仿宋_GB2312"/>
          <w:sz w:val="32"/>
          <w:szCs w:val="32"/>
        </w:rPr>
      </w:pPr>
      <w:r w:rsidRPr="005E3AD1">
        <w:rPr>
          <w:rFonts w:eastAsia="仿宋_GB2312"/>
          <w:sz w:val="32"/>
          <w:szCs w:val="32"/>
        </w:rPr>
        <w:t>机构编制：</w:t>
      </w:r>
      <w:r w:rsidRPr="005E3AD1">
        <w:rPr>
          <w:rFonts w:eastAsia="仿宋_GB2312"/>
          <w:sz w:val="32"/>
          <w:szCs w:val="32"/>
        </w:rPr>
        <w:t>1</w:t>
      </w:r>
      <w:r w:rsidRPr="005E3AD1">
        <w:rPr>
          <w:rFonts w:eastAsia="仿宋_GB2312"/>
          <w:sz w:val="32"/>
          <w:szCs w:val="32"/>
        </w:rPr>
        <w:t>机关，</w:t>
      </w:r>
      <w:r w:rsidRPr="005E3AD1">
        <w:rPr>
          <w:rFonts w:eastAsia="仿宋_GB2312"/>
          <w:sz w:val="32"/>
          <w:szCs w:val="32"/>
        </w:rPr>
        <w:t>2</w:t>
      </w:r>
      <w:r w:rsidRPr="005E3AD1">
        <w:rPr>
          <w:rFonts w:eastAsia="仿宋_GB2312"/>
          <w:sz w:val="32"/>
          <w:szCs w:val="32"/>
        </w:rPr>
        <w:t>事业单位，</w:t>
      </w:r>
      <w:r w:rsidRPr="005E3AD1">
        <w:rPr>
          <w:rFonts w:eastAsia="仿宋_GB2312"/>
          <w:sz w:val="32"/>
          <w:szCs w:val="32"/>
        </w:rPr>
        <w:t>3</w:t>
      </w:r>
      <w:r w:rsidRPr="005E3AD1">
        <w:rPr>
          <w:rFonts w:eastAsia="仿宋_GB2312"/>
          <w:sz w:val="32"/>
          <w:szCs w:val="32"/>
        </w:rPr>
        <w:t>中央编办直接管理机构编制的群众团体；</w:t>
      </w:r>
    </w:p>
    <w:p w:rsidR="00A31603" w:rsidRPr="005E3AD1" w:rsidRDefault="00A31603" w:rsidP="005E3AD1">
      <w:pPr>
        <w:snapToGrid w:val="0"/>
        <w:spacing w:line="560" w:lineRule="exact"/>
        <w:ind w:firstLineChars="200" w:firstLine="640"/>
        <w:rPr>
          <w:rFonts w:eastAsia="仿宋_GB2312"/>
          <w:sz w:val="32"/>
          <w:szCs w:val="32"/>
        </w:rPr>
      </w:pPr>
      <w:r w:rsidRPr="005E3AD1">
        <w:rPr>
          <w:rFonts w:eastAsia="仿宋_GB2312"/>
          <w:sz w:val="32"/>
          <w:szCs w:val="32"/>
        </w:rPr>
        <w:t>民政：</w:t>
      </w:r>
      <w:r w:rsidRPr="005E3AD1">
        <w:rPr>
          <w:rFonts w:eastAsia="仿宋_GB2312"/>
          <w:sz w:val="32"/>
          <w:szCs w:val="32"/>
        </w:rPr>
        <w:t>1</w:t>
      </w:r>
      <w:r w:rsidRPr="005E3AD1">
        <w:rPr>
          <w:rFonts w:eastAsia="仿宋_GB2312"/>
          <w:sz w:val="32"/>
          <w:szCs w:val="32"/>
        </w:rPr>
        <w:t>社会团体，</w:t>
      </w:r>
      <w:r w:rsidRPr="005E3AD1">
        <w:rPr>
          <w:rFonts w:eastAsia="仿宋_GB2312"/>
          <w:sz w:val="32"/>
          <w:szCs w:val="32"/>
        </w:rPr>
        <w:t>2</w:t>
      </w:r>
      <w:r w:rsidRPr="005E3AD1">
        <w:rPr>
          <w:rFonts w:eastAsia="仿宋_GB2312"/>
          <w:sz w:val="32"/>
          <w:szCs w:val="32"/>
        </w:rPr>
        <w:t>民办非企业单位，</w:t>
      </w:r>
      <w:r w:rsidRPr="005E3AD1">
        <w:rPr>
          <w:rFonts w:eastAsia="仿宋_GB2312"/>
          <w:sz w:val="32"/>
          <w:szCs w:val="32"/>
        </w:rPr>
        <w:t>3</w:t>
      </w:r>
      <w:r w:rsidRPr="005E3AD1">
        <w:rPr>
          <w:rFonts w:eastAsia="仿宋_GB2312"/>
          <w:sz w:val="32"/>
          <w:szCs w:val="32"/>
        </w:rPr>
        <w:t>基金会；</w:t>
      </w:r>
    </w:p>
    <w:p w:rsidR="00A31603" w:rsidRPr="005E3AD1" w:rsidRDefault="00A31603" w:rsidP="005E3AD1">
      <w:pPr>
        <w:snapToGrid w:val="0"/>
        <w:spacing w:line="560" w:lineRule="exact"/>
        <w:ind w:firstLineChars="200" w:firstLine="640"/>
        <w:rPr>
          <w:rFonts w:eastAsia="仿宋_GB2312"/>
          <w:sz w:val="32"/>
          <w:szCs w:val="32"/>
        </w:rPr>
      </w:pPr>
      <w:r w:rsidRPr="005E3AD1">
        <w:rPr>
          <w:rFonts w:eastAsia="仿宋_GB2312"/>
          <w:sz w:val="32"/>
          <w:szCs w:val="32"/>
        </w:rPr>
        <w:t>工商：</w:t>
      </w:r>
      <w:r w:rsidRPr="005E3AD1">
        <w:rPr>
          <w:rFonts w:eastAsia="仿宋_GB2312"/>
          <w:sz w:val="32"/>
          <w:szCs w:val="32"/>
        </w:rPr>
        <w:t>1</w:t>
      </w:r>
      <w:r w:rsidRPr="005E3AD1">
        <w:rPr>
          <w:rFonts w:eastAsia="仿宋_GB2312"/>
          <w:sz w:val="32"/>
          <w:szCs w:val="32"/>
        </w:rPr>
        <w:t>企业，</w:t>
      </w:r>
      <w:r w:rsidRPr="005E3AD1">
        <w:rPr>
          <w:rFonts w:eastAsia="仿宋_GB2312"/>
          <w:sz w:val="32"/>
          <w:szCs w:val="32"/>
        </w:rPr>
        <w:t>2</w:t>
      </w:r>
      <w:r w:rsidRPr="005E3AD1">
        <w:rPr>
          <w:rFonts w:eastAsia="仿宋_GB2312"/>
          <w:sz w:val="32"/>
          <w:szCs w:val="32"/>
        </w:rPr>
        <w:t>个体工商户，</w:t>
      </w:r>
      <w:r w:rsidRPr="005E3AD1">
        <w:rPr>
          <w:rFonts w:eastAsia="仿宋_GB2312"/>
          <w:sz w:val="32"/>
          <w:szCs w:val="32"/>
        </w:rPr>
        <w:t>3</w:t>
      </w:r>
      <w:r w:rsidRPr="005E3AD1">
        <w:rPr>
          <w:rFonts w:eastAsia="仿宋_GB2312"/>
          <w:sz w:val="32"/>
          <w:szCs w:val="32"/>
        </w:rPr>
        <w:t>农民专业合作社；</w:t>
      </w:r>
    </w:p>
    <w:p w:rsidR="00A31603" w:rsidRPr="005E3AD1" w:rsidRDefault="00A31603" w:rsidP="005E3AD1">
      <w:pPr>
        <w:snapToGrid w:val="0"/>
        <w:spacing w:line="560" w:lineRule="exact"/>
        <w:ind w:firstLineChars="200" w:firstLine="640"/>
        <w:rPr>
          <w:rFonts w:eastAsia="仿宋_GB2312"/>
          <w:sz w:val="32"/>
          <w:szCs w:val="32"/>
        </w:rPr>
      </w:pPr>
      <w:r w:rsidRPr="005E3AD1">
        <w:rPr>
          <w:rFonts w:eastAsia="仿宋_GB2312"/>
          <w:sz w:val="32"/>
          <w:szCs w:val="32"/>
        </w:rPr>
        <w:t>其他：不再具体划分机构类别，统一用</w:t>
      </w:r>
      <w:r w:rsidRPr="005E3AD1">
        <w:rPr>
          <w:rFonts w:eastAsia="仿宋_GB2312"/>
          <w:sz w:val="32"/>
          <w:szCs w:val="32"/>
        </w:rPr>
        <w:t>1</w:t>
      </w:r>
      <w:r w:rsidRPr="005E3AD1">
        <w:rPr>
          <w:rFonts w:eastAsia="仿宋_GB2312"/>
          <w:sz w:val="32"/>
          <w:szCs w:val="32"/>
        </w:rPr>
        <w:t>表示。</w:t>
      </w:r>
    </w:p>
    <w:p w:rsidR="00A31603" w:rsidRPr="005E3AD1" w:rsidRDefault="00A31603" w:rsidP="005E3AD1">
      <w:pPr>
        <w:snapToGrid w:val="0"/>
        <w:spacing w:line="560" w:lineRule="exact"/>
        <w:ind w:firstLineChars="200" w:firstLine="640"/>
        <w:rPr>
          <w:rFonts w:eastAsia="仿宋_GB2312"/>
          <w:sz w:val="32"/>
          <w:szCs w:val="32"/>
        </w:rPr>
      </w:pPr>
      <w:r w:rsidRPr="005E3AD1">
        <w:rPr>
          <w:rFonts w:eastAsia="仿宋_GB2312"/>
          <w:sz w:val="32"/>
          <w:szCs w:val="32"/>
        </w:rPr>
        <w:t>第</w:t>
      </w:r>
      <w:r w:rsidRPr="005E3AD1">
        <w:rPr>
          <w:rFonts w:eastAsia="仿宋_GB2312"/>
          <w:sz w:val="32"/>
          <w:szCs w:val="32"/>
        </w:rPr>
        <w:t>3</w:t>
      </w:r>
      <w:r w:rsidRPr="005E3AD1">
        <w:rPr>
          <w:rFonts w:ascii="仿宋_GB2312" w:eastAsia="仿宋_GB2312" w:hint="eastAsia"/>
          <w:sz w:val="32"/>
          <w:szCs w:val="32"/>
        </w:rPr>
        <w:t>—</w:t>
      </w:r>
      <w:r w:rsidRPr="005E3AD1">
        <w:rPr>
          <w:rFonts w:eastAsia="仿宋_GB2312"/>
          <w:sz w:val="32"/>
          <w:szCs w:val="32"/>
        </w:rPr>
        <w:t>8</w:t>
      </w:r>
      <w:r w:rsidRPr="005E3AD1">
        <w:rPr>
          <w:rFonts w:eastAsia="仿宋_GB2312"/>
          <w:sz w:val="32"/>
          <w:szCs w:val="32"/>
        </w:rPr>
        <w:t>位：登记管理机关行政区划码，使用阿拉伯数字表示。（参照《中华人民共和国行政区划代码》〔</w:t>
      </w:r>
      <w:r w:rsidR="005E3AD1">
        <w:rPr>
          <w:rFonts w:eastAsia="仿宋_GB2312"/>
          <w:sz w:val="32"/>
          <w:szCs w:val="32"/>
        </w:rPr>
        <w:t>GB/T</w:t>
      </w:r>
      <w:r w:rsidRPr="005E3AD1">
        <w:rPr>
          <w:rFonts w:eastAsia="仿宋_GB2312"/>
          <w:sz w:val="32"/>
          <w:szCs w:val="32"/>
        </w:rPr>
        <w:t>260</w:t>
      </w:r>
      <w:r w:rsidR="005E3AD1" w:rsidRPr="005E3AD1">
        <w:rPr>
          <w:rFonts w:eastAsia="仿宋_GB2312"/>
          <w:sz w:val="32"/>
          <w:szCs w:val="32"/>
        </w:rPr>
        <w:t>-</w:t>
      </w:r>
      <w:r w:rsidRPr="005E3AD1">
        <w:rPr>
          <w:rFonts w:eastAsia="仿宋_GB2312"/>
          <w:sz w:val="32"/>
          <w:szCs w:val="32"/>
        </w:rPr>
        <w:t>2007</w:t>
      </w:r>
      <w:r w:rsidRPr="005E3AD1">
        <w:rPr>
          <w:rFonts w:eastAsia="仿宋_GB2312"/>
          <w:sz w:val="32"/>
          <w:szCs w:val="32"/>
        </w:rPr>
        <w:t>〕）。</w:t>
      </w:r>
    </w:p>
    <w:p w:rsidR="00A31603" w:rsidRPr="005E3AD1" w:rsidRDefault="00A31603" w:rsidP="005E3AD1">
      <w:pPr>
        <w:snapToGrid w:val="0"/>
        <w:spacing w:line="560" w:lineRule="exact"/>
        <w:ind w:firstLineChars="200" w:firstLine="640"/>
        <w:rPr>
          <w:rFonts w:eastAsia="仿宋_GB2312"/>
          <w:sz w:val="32"/>
          <w:szCs w:val="32"/>
        </w:rPr>
      </w:pPr>
      <w:r w:rsidRPr="005E3AD1">
        <w:rPr>
          <w:rFonts w:eastAsia="仿宋_GB2312"/>
          <w:sz w:val="32"/>
          <w:szCs w:val="32"/>
        </w:rPr>
        <w:t>第</w:t>
      </w:r>
      <w:r w:rsidRPr="005E3AD1">
        <w:rPr>
          <w:rFonts w:eastAsia="仿宋_GB2312"/>
          <w:sz w:val="32"/>
          <w:szCs w:val="32"/>
        </w:rPr>
        <w:t>9</w:t>
      </w:r>
      <w:r w:rsidRPr="005E3AD1">
        <w:rPr>
          <w:rFonts w:ascii="仿宋_GB2312" w:eastAsia="仿宋_GB2312" w:hint="eastAsia"/>
          <w:sz w:val="32"/>
          <w:szCs w:val="32"/>
        </w:rPr>
        <w:t>—</w:t>
      </w:r>
      <w:r w:rsidRPr="005E3AD1">
        <w:rPr>
          <w:rFonts w:eastAsia="仿宋_GB2312"/>
          <w:sz w:val="32"/>
          <w:szCs w:val="32"/>
        </w:rPr>
        <w:t>17</w:t>
      </w:r>
      <w:r w:rsidRPr="005E3AD1">
        <w:rPr>
          <w:rFonts w:eastAsia="仿宋_GB2312"/>
          <w:sz w:val="32"/>
          <w:szCs w:val="32"/>
        </w:rPr>
        <w:t>位：主体标识码（组织机构代码），使用阿拉伯数字或英文字母表示。（参照《全国组织机构代码编制规则》〔</w:t>
      </w:r>
      <w:r w:rsidR="005E3AD1">
        <w:rPr>
          <w:rFonts w:eastAsia="仿宋_GB2312"/>
          <w:sz w:val="32"/>
          <w:szCs w:val="32"/>
        </w:rPr>
        <w:t>GB</w:t>
      </w:r>
      <w:r w:rsidRPr="005E3AD1">
        <w:rPr>
          <w:rFonts w:eastAsia="仿宋_GB2312"/>
          <w:sz w:val="32"/>
          <w:szCs w:val="32"/>
        </w:rPr>
        <w:t>11714</w:t>
      </w:r>
      <w:r w:rsidR="005E3AD1" w:rsidRPr="005E3AD1">
        <w:rPr>
          <w:rFonts w:eastAsia="仿宋_GB2312"/>
          <w:sz w:val="32"/>
          <w:szCs w:val="32"/>
        </w:rPr>
        <w:t>-</w:t>
      </w:r>
      <w:r w:rsidRPr="005E3AD1">
        <w:rPr>
          <w:rFonts w:eastAsia="仿宋_GB2312"/>
          <w:sz w:val="32"/>
          <w:szCs w:val="32"/>
        </w:rPr>
        <w:t>1997</w:t>
      </w:r>
      <w:r w:rsidRPr="005E3AD1">
        <w:rPr>
          <w:rFonts w:eastAsia="仿宋_GB2312"/>
          <w:sz w:val="32"/>
          <w:szCs w:val="32"/>
        </w:rPr>
        <w:t>〕）</w:t>
      </w:r>
    </w:p>
    <w:p w:rsidR="005E3AD1" w:rsidRDefault="00A31603" w:rsidP="005E3AD1">
      <w:pPr>
        <w:snapToGrid w:val="0"/>
        <w:spacing w:line="560" w:lineRule="exact"/>
        <w:ind w:firstLineChars="200" w:firstLine="640"/>
        <w:rPr>
          <w:rFonts w:eastAsia="仿宋_GB2312" w:hint="eastAsia"/>
          <w:sz w:val="32"/>
          <w:szCs w:val="32"/>
        </w:rPr>
      </w:pPr>
      <w:r w:rsidRPr="005E3AD1">
        <w:rPr>
          <w:rFonts w:eastAsia="仿宋_GB2312"/>
          <w:sz w:val="32"/>
          <w:szCs w:val="32"/>
        </w:rPr>
        <w:t>第</w:t>
      </w:r>
      <w:r w:rsidRPr="005E3AD1">
        <w:rPr>
          <w:rFonts w:eastAsia="仿宋_GB2312"/>
          <w:sz w:val="32"/>
          <w:szCs w:val="32"/>
        </w:rPr>
        <w:t>18</w:t>
      </w:r>
      <w:r w:rsidRPr="005E3AD1">
        <w:rPr>
          <w:rFonts w:eastAsia="仿宋_GB2312"/>
          <w:sz w:val="32"/>
          <w:szCs w:val="32"/>
        </w:rPr>
        <w:t>位：校验码，使用阿拉伯数字或英文字母表示。</w:t>
      </w:r>
    </w:p>
    <w:p w:rsidR="00A31603" w:rsidRPr="005E3AD1" w:rsidRDefault="00A31603" w:rsidP="005E3AD1">
      <w:pPr>
        <w:snapToGrid w:val="0"/>
        <w:spacing w:line="560" w:lineRule="exact"/>
        <w:ind w:firstLineChars="200" w:firstLine="640"/>
        <w:rPr>
          <w:rFonts w:eastAsia="仿宋_GB2312"/>
          <w:sz w:val="32"/>
          <w:szCs w:val="32"/>
        </w:rPr>
      </w:pPr>
      <w:r w:rsidRPr="005E3AD1">
        <w:rPr>
          <w:rFonts w:eastAsia="仿宋_GB2312"/>
          <w:sz w:val="32"/>
          <w:szCs w:val="32"/>
        </w:rPr>
        <w:t>已经领取了统一社会信用代码的法人单位和产业活动单位必须</w:t>
      </w:r>
      <w:r w:rsidRPr="005E3AD1">
        <w:rPr>
          <w:rFonts w:eastAsia="仿宋_GB2312"/>
          <w:sz w:val="32"/>
          <w:szCs w:val="32"/>
        </w:rPr>
        <w:lastRenderedPageBreak/>
        <w:t>填写统一社会信用代码。在填写时，要按照《营业执照》（证书）上的统一社会信用代码填写。</w:t>
      </w:r>
    </w:p>
    <w:p w:rsidR="00A31603" w:rsidRPr="005E3AD1" w:rsidRDefault="00A31603" w:rsidP="00F8104C">
      <w:pPr>
        <w:snapToGrid w:val="0"/>
        <w:spacing w:line="560" w:lineRule="exact"/>
        <w:ind w:firstLineChars="200" w:firstLine="640"/>
        <w:rPr>
          <w:rFonts w:eastAsia="仿宋_GB2312"/>
          <w:sz w:val="32"/>
          <w:szCs w:val="32"/>
        </w:rPr>
      </w:pPr>
      <w:r w:rsidRPr="005E3AD1">
        <w:rPr>
          <w:rFonts w:eastAsia="仿宋_GB2312"/>
          <w:b/>
          <w:sz w:val="32"/>
          <w:szCs w:val="32"/>
        </w:rPr>
        <w:t>组织机构代码</w:t>
      </w:r>
      <w:r w:rsidRPr="005E3AD1">
        <w:rPr>
          <w:rFonts w:eastAsia="仿宋_GB2312"/>
          <w:sz w:val="32"/>
          <w:szCs w:val="32"/>
        </w:rPr>
        <w:t>：指根据中华人民共和国国家标准《全国组织机构代码编制规则》（</w:t>
      </w:r>
      <w:r w:rsidRPr="005E3AD1">
        <w:rPr>
          <w:rFonts w:eastAsia="仿宋_GB2312"/>
          <w:sz w:val="32"/>
          <w:szCs w:val="32"/>
        </w:rPr>
        <w:t>GB11714-1997</w:t>
      </w:r>
      <w:r w:rsidRPr="005E3AD1">
        <w:rPr>
          <w:rFonts w:eastAsia="仿宋_GB2312"/>
          <w:sz w:val="32"/>
          <w:szCs w:val="32"/>
        </w:rPr>
        <w:t>），由组织机构代码登记主管部门给每个企业、事业单位、机关、社会团体和民办非企业等单位颁发的在全国范围内唯一的、始终不变的法定代码。组织机构代码共</w:t>
      </w:r>
      <w:r w:rsidRPr="005E3AD1">
        <w:rPr>
          <w:rFonts w:eastAsia="仿宋_GB2312"/>
          <w:sz w:val="32"/>
          <w:szCs w:val="32"/>
        </w:rPr>
        <w:t>9</w:t>
      </w:r>
      <w:r w:rsidRPr="005E3AD1">
        <w:rPr>
          <w:rFonts w:eastAsia="仿宋_GB2312"/>
          <w:sz w:val="32"/>
          <w:szCs w:val="32"/>
        </w:rPr>
        <w:t>位，无论是法人单位还是产业活动单位，组织机构代码均由</w:t>
      </w:r>
      <w:r w:rsidRPr="005E3AD1">
        <w:rPr>
          <w:rFonts w:eastAsia="仿宋_GB2312"/>
          <w:sz w:val="32"/>
          <w:szCs w:val="32"/>
        </w:rPr>
        <w:t>8</w:t>
      </w:r>
      <w:r w:rsidRPr="005E3AD1">
        <w:rPr>
          <w:rFonts w:eastAsia="仿宋_GB2312"/>
          <w:sz w:val="32"/>
          <w:szCs w:val="32"/>
        </w:rPr>
        <w:t>位无属性的数字和</w:t>
      </w:r>
      <w:r w:rsidRPr="005E3AD1">
        <w:rPr>
          <w:rFonts w:eastAsia="仿宋_GB2312"/>
          <w:sz w:val="32"/>
          <w:szCs w:val="32"/>
        </w:rPr>
        <w:t>1</w:t>
      </w:r>
      <w:r w:rsidRPr="005E3AD1">
        <w:rPr>
          <w:rFonts w:eastAsia="仿宋_GB2312"/>
          <w:sz w:val="32"/>
          <w:szCs w:val="32"/>
        </w:rPr>
        <w:t>位校验码组成。</w:t>
      </w:r>
    </w:p>
    <w:p w:rsidR="00A31603" w:rsidRPr="005E3AD1" w:rsidRDefault="00A31603" w:rsidP="00473F63">
      <w:pPr>
        <w:snapToGrid w:val="0"/>
        <w:spacing w:line="560" w:lineRule="exact"/>
        <w:ind w:firstLineChars="200" w:firstLine="640"/>
        <w:rPr>
          <w:rFonts w:eastAsia="仿宋_GB2312"/>
          <w:sz w:val="32"/>
          <w:szCs w:val="32"/>
        </w:rPr>
      </w:pPr>
      <w:r w:rsidRPr="005E3AD1">
        <w:rPr>
          <w:rFonts w:eastAsia="仿宋_GB2312"/>
          <w:sz w:val="32"/>
          <w:szCs w:val="32"/>
        </w:rPr>
        <w:t>1</w:t>
      </w:r>
      <w:r w:rsidRPr="00473F63">
        <w:rPr>
          <w:rFonts w:ascii="仿宋_GB2312" w:eastAsia="仿宋_GB2312" w:hint="eastAsia"/>
          <w:sz w:val="32"/>
          <w:szCs w:val="32"/>
        </w:rPr>
        <w:t>.</w:t>
      </w:r>
      <w:r w:rsidRPr="005E3AD1">
        <w:rPr>
          <w:rFonts w:eastAsia="仿宋_GB2312"/>
          <w:sz w:val="32"/>
          <w:szCs w:val="32"/>
        </w:rPr>
        <w:t>法定代码填写规定</w:t>
      </w:r>
    </w:p>
    <w:p w:rsidR="00A31603" w:rsidRPr="005E3AD1" w:rsidRDefault="00A31603" w:rsidP="00473F63">
      <w:pPr>
        <w:snapToGrid w:val="0"/>
        <w:spacing w:line="560" w:lineRule="exact"/>
        <w:ind w:firstLineChars="200" w:firstLine="640"/>
        <w:rPr>
          <w:rFonts w:eastAsia="仿宋_GB2312"/>
          <w:sz w:val="32"/>
          <w:szCs w:val="32"/>
        </w:rPr>
      </w:pPr>
      <w:r w:rsidRPr="005E3AD1">
        <w:rPr>
          <w:rFonts w:eastAsia="仿宋_GB2312"/>
          <w:sz w:val="32"/>
          <w:szCs w:val="32"/>
        </w:rPr>
        <w:t>已经领取了法定代码的法人单位和产业活动单位必须使用法定代码，不得使用临时代码。在填写时，要按照技术监督部门颁发的《中华人民共和国组织机构代码证》上的代码填写（也可参照税务部门颁发的税务登记证书上的税务登记号的后九位填写）。</w:t>
      </w:r>
    </w:p>
    <w:p w:rsidR="00A31603" w:rsidRPr="005E3AD1" w:rsidRDefault="00A31603" w:rsidP="00473F63">
      <w:pPr>
        <w:snapToGrid w:val="0"/>
        <w:spacing w:line="560" w:lineRule="exact"/>
        <w:ind w:firstLineChars="200" w:firstLine="640"/>
        <w:rPr>
          <w:rFonts w:eastAsia="仿宋_GB2312"/>
          <w:sz w:val="32"/>
          <w:szCs w:val="32"/>
        </w:rPr>
      </w:pPr>
      <w:r w:rsidRPr="005E3AD1">
        <w:rPr>
          <w:rFonts w:eastAsia="仿宋_GB2312"/>
          <w:sz w:val="32"/>
          <w:szCs w:val="32"/>
        </w:rPr>
        <w:t>产业活动单位是本部的，如果没有法定代码，使用法人单位法定代码的前八位，第九位</w:t>
      </w:r>
      <w:proofErr w:type="gramStart"/>
      <w:r w:rsidRPr="005E3AD1">
        <w:rPr>
          <w:rFonts w:eastAsia="仿宋_GB2312"/>
          <w:sz w:val="32"/>
          <w:szCs w:val="32"/>
        </w:rPr>
        <w:t>校验码填</w:t>
      </w:r>
      <w:r w:rsidR="00473F63">
        <w:rPr>
          <w:rFonts w:eastAsia="仿宋_GB2312" w:hint="eastAsia"/>
          <w:sz w:val="32"/>
          <w:szCs w:val="32"/>
        </w:rPr>
        <w:t>“</w:t>
      </w:r>
      <w:r w:rsidRPr="005E3AD1">
        <w:rPr>
          <w:rFonts w:eastAsia="仿宋_GB2312"/>
          <w:sz w:val="32"/>
          <w:szCs w:val="32"/>
        </w:rPr>
        <w:t>B</w:t>
      </w:r>
      <w:r w:rsidR="00473F63">
        <w:rPr>
          <w:rFonts w:eastAsia="仿宋_GB2312" w:hint="eastAsia"/>
          <w:sz w:val="32"/>
          <w:szCs w:val="32"/>
        </w:rPr>
        <w:t>”</w:t>
      </w:r>
      <w:proofErr w:type="gramEnd"/>
      <w:r w:rsidRPr="005E3AD1">
        <w:rPr>
          <w:rFonts w:eastAsia="仿宋_GB2312"/>
          <w:sz w:val="32"/>
          <w:szCs w:val="32"/>
        </w:rPr>
        <w:t>。</w:t>
      </w:r>
    </w:p>
    <w:p w:rsidR="00A31603" w:rsidRPr="005E3AD1" w:rsidRDefault="00A31603" w:rsidP="00473F63">
      <w:pPr>
        <w:snapToGrid w:val="0"/>
        <w:spacing w:line="560" w:lineRule="exact"/>
        <w:ind w:firstLineChars="200" w:firstLine="640"/>
        <w:rPr>
          <w:rFonts w:eastAsia="仿宋_GB2312"/>
          <w:sz w:val="32"/>
          <w:szCs w:val="32"/>
        </w:rPr>
      </w:pPr>
      <w:r w:rsidRPr="005E3AD1">
        <w:rPr>
          <w:rFonts w:eastAsia="仿宋_GB2312"/>
          <w:sz w:val="32"/>
          <w:szCs w:val="32"/>
        </w:rPr>
        <w:t>2</w:t>
      </w:r>
      <w:r w:rsidR="00473F63" w:rsidRPr="00473F63">
        <w:rPr>
          <w:rFonts w:ascii="仿宋_GB2312" w:eastAsia="仿宋_GB2312" w:hint="eastAsia"/>
          <w:sz w:val="32"/>
          <w:szCs w:val="32"/>
        </w:rPr>
        <w:t>.</w:t>
      </w:r>
      <w:r w:rsidRPr="005E3AD1">
        <w:rPr>
          <w:rFonts w:eastAsia="仿宋_GB2312"/>
          <w:sz w:val="32"/>
          <w:szCs w:val="32"/>
        </w:rPr>
        <w:t>临时代码使用规定</w:t>
      </w:r>
    </w:p>
    <w:p w:rsidR="00A31603" w:rsidRPr="005E3AD1" w:rsidRDefault="00A31603" w:rsidP="00473F63">
      <w:pPr>
        <w:snapToGrid w:val="0"/>
        <w:spacing w:line="560" w:lineRule="exact"/>
        <w:ind w:firstLineChars="200" w:firstLine="640"/>
        <w:rPr>
          <w:rFonts w:eastAsia="仿宋_GB2312"/>
          <w:sz w:val="32"/>
          <w:szCs w:val="32"/>
        </w:rPr>
      </w:pPr>
      <w:r w:rsidRPr="005E3AD1">
        <w:rPr>
          <w:rFonts w:eastAsia="仿宋_GB2312"/>
          <w:sz w:val="32"/>
          <w:szCs w:val="32"/>
        </w:rPr>
        <w:t>尚未领到法定代码或不属于法定代码赋</w:t>
      </w:r>
      <w:proofErr w:type="gramStart"/>
      <w:r w:rsidRPr="005E3AD1">
        <w:rPr>
          <w:rFonts w:eastAsia="仿宋_GB2312"/>
          <w:sz w:val="32"/>
          <w:szCs w:val="32"/>
        </w:rPr>
        <w:t>码范围</w:t>
      </w:r>
      <w:proofErr w:type="gramEnd"/>
      <w:r w:rsidRPr="005E3AD1">
        <w:rPr>
          <w:rFonts w:eastAsia="仿宋_GB2312"/>
          <w:sz w:val="32"/>
          <w:szCs w:val="32"/>
        </w:rPr>
        <w:t>的单位，一律由各级统计部门从</w:t>
      </w:r>
      <w:proofErr w:type="gramStart"/>
      <w:r w:rsidRPr="005E3AD1">
        <w:rPr>
          <w:rFonts w:eastAsia="仿宋_GB2312"/>
          <w:sz w:val="32"/>
          <w:szCs w:val="32"/>
        </w:rPr>
        <w:t>临时码段中</w:t>
      </w:r>
      <w:proofErr w:type="gramEnd"/>
      <w:r w:rsidRPr="005E3AD1">
        <w:rPr>
          <w:rFonts w:eastAsia="仿宋_GB2312"/>
          <w:sz w:val="32"/>
          <w:szCs w:val="32"/>
        </w:rPr>
        <w:t>赋予代码。</w:t>
      </w:r>
    </w:p>
    <w:p w:rsidR="00A31603" w:rsidRPr="005E3AD1" w:rsidRDefault="00A31603" w:rsidP="00F8104C">
      <w:pPr>
        <w:snapToGrid w:val="0"/>
        <w:spacing w:line="560" w:lineRule="exact"/>
        <w:ind w:firstLineChars="200" w:firstLine="640"/>
        <w:rPr>
          <w:rFonts w:eastAsia="仿宋_GB2312"/>
          <w:sz w:val="32"/>
          <w:szCs w:val="32"/>
        </w:rPr>
      </w:pPr>
      <w:r w:rsidRPr="005E3AD1">
        <w:rPr>
          <w:rFonts w:eastAsia="仿宋_GB2312"/>
          <w:b/>
          <w:sz w:val="32"/>
          <w:szCs w:val="32"/>
        </w:rPr>
        <w:t>从业人员期末人数：</w:t>
      </w:r>
      <w:r w:rsidRPr="005E3AD1">
        <w:rPr>
          <w:rFonts w:eastAsia="仿宋_GB2312"/>
          <w:sz w:val="32"/>
          <w:szCs w:val="32"/>
        </w:rPr>
        <w:t>指报告期末最后一日</w:t>
      </w:r>
      <w:r w:rsidRPr="005E3AD1">
        <w:rPr>
          <w:rFonts w:eastAsia="仿宋_GB2312"/>
          <w:sz w:val="32"/>
          <w:szCs w:val="32"/>
        </w:rPr>
        <w:t>24</w:t>
      </w:r>
      <w:r w:rsidRPr="005E3AD1">
        <w:rPr>
          <w:rFonts w:eastAsia="仿宋_GB2312"/>
          <w:sz w:val="32"/>
          <w:szCs w:val="32"/>
        </w:rPr>
        <w:t>时在本单位工作，并取得工资或其他形式劳动报酬的人员数。该指标为时点指标，不包括最后一日当天及以前已经与单位解除劳动合同关系的人员，是在岗职工、劳务派遣人员及其他从业人员之</w:t>
      </w:r>
      <w:proofErr w:type="gramStart"/>
      <w:r w:rsidRPr="005E3AD1">
        <w:rPr>
          <w:rFonts w:eastAsia="仿宋_GB2312"/>
          <w:sz w:val="32"/>
          <w:szCs w:val="32"/>
        </w:rPr>
        <w:t>和</w:t>
      </w:r>
      <w:proofErr w:type="gramEnd"/>
      <w:r w:rsidRPr="005E3AD1">
        <w:rPr>
          <w:rFonts w:eastAsia="仿宋_GB2312"/>
          <w:sz w:val="32"/>
          <w:szCs w:val="32"/>
        </w:rPr>
        <w:t>。从业人员不包括：</w:t>
      </w:r>
    </w:p>
    <w:p w:rsidR="00A31603" w:rsidRPr="005E3AD1" w:rsidRDefault="00A31603" w:rsidP="00473F63">
      <w:pPr>
        <w:snapToGrid w:val="0"/>
        <w:spacing w:line="560" w:lineRule="exact"/>
        <w:ind w:firstLineChars="200" w:firstLine="640"/>
        <w:rPr>
          <w:rFonts w:eastAsia="仿宋_GB2312"/>
          <w:sz w:val="32"/>
          <w:szCs w:val="32"/>
        </w:rPr>
      </w:pPr>
      <w:r w:rsidRPr="005E3AD1">
        <w:rPr>
          <w:rFonts w:eastAsia="仿宋_GB2312"/>
          <w:sz w:val="32"/>
          <w:szCs w:val="32"/>
        </w:rPr>
        <w:t>1</w:t>
      </w:r>
      <w:r w:rsidR="00473F63" w:rsidRPr="00473F63">
        <w:rPr>
          <w:rFonts w:ascii="仿宋_GB2312" w:eastAsia="仿宋_GB2312" w:hint="eastAsia"/>
          <w:sz w:val="32"/>
          <w:szCs w:val="32"/>
        </w:rPr>
        <w:t>.</w:t>
      </w:r>
      <w:r w:rsidRPr="005E3AD1">
        <w:rPr>
          <w:rFonts w:eastAsia="仿宋_GB2312"/>
          <w:sz w:val="32"/>
          <w:szCs w:val="32"/>
        </w:rPr>
        <w:t>离开本单位仍保留劳动关系，并定期领取生活费的人员；</w:t>
      </w:r>
    </w:p>
    <w:p w:rsidR="00A31603" w:rsidRPr="005E3AD1" w:rsidRDefault="00A31603" w:rsidP="00473F63">
      <w:pPr>
        <w:snapToGrid w:val="0"/>
        <w:spacing w:line="560" w:lineRule="exact"/>
        <w:ind w:firstLineChars="200" w:firstLine="640"/>
        <w:rPr>
          <w:rFonts w:eastAsia="仿宋_GB2312"/>
          <w:sz w:val="32"/>
          <w:szCs w:val="32"/>
        </w:rPr>
      </w:pPr>
      <w:r w:rsidRPr="005E3AD1">
        <w:rPr>
          <w:rFonts w:eastAsia="仿宋_GB2312"/>
          <w:sz w:val="32"/>
          <w:szCs w:val="32"/>
        </w:rPr>
        <w:t>2</w:t>
      </w:r>
      <w:r w:rsidR="00473F63" w:rsidRPr="00473F63">
        <w:rPr>
          <w:rFonts w:ascii="仿宋_GB2312" w:eastAsia="仿宋_GB2312" w:hint="eastAsia"/>
          <w:sz w:val="32"/>
          <w:szCs w:val="32"/>
        </w:rPr>
        <w:t>.</w:t>
      </w:r>
      <w:r w:rsidRPr="005E3AD1">
        <w:rPr>
          <w:rFonts w:eastAsia="仿宋_GB2312"/>
          <w:sz w:val="32"/>
          <w:szCs w:val="32"/>
        </w:rPr>
        <w:t>利用课余时间打工的学生及在本单位实习的各类在校学生；</w:t>
      </w:r>
    </w:p>
    <w:p w:rsidR="00A31603" w:rsidRPr="005E3AD1" w:rsidRDefault="00A31603" w:rsidP="00473F63">
      <w:pPr>
        <w:snapToGrid w:val="0"/>
        <w:spacing w:line="560" w:lineRule="exact"/>
        <w:ind w:firstLineChars="200" w:firstLine="640"/>
        <w:rPr>
          <w:rFonts w:eastAsia="仿宋_GB2312"/>
          <w:sz w:val="32"/>
          <w:szCs w:val="32"/>
        </w:rPr>
      </w:pPr>
      <w:r w:rsidRPr="005E3AD1">
        <w:rPr>
          <w:rFonts w:eastAsia="仿宋_GB2312"/>
          <w:sz w:val="32"/>
          <w:szCs w:val="32"/>
        </w:rPr>
        <w:t>3</w:t>
      </w:r>
      <w:r w:rsidR="00473F63" w:rsidRPr="00473F63">
        <w:rPr>
          <w:rFonts w:ascii="仿宋_GB2312" w:eastAsia="仿宋_GB2312" w:hint="eastAsia"/>
          <w:sz w:val="32"/>
          <w:szCs w:val="32"/>
        </w:rPr>
        <w:t>.</w:t>
      </w:r>
      <w:r w:rsidRPr="005E3AD1">
        <w:rPr>
          <w:rFonts w:eastAsia="仿宋_GB2312"/>
          <w:sz w:val="32"/>
          <w:szCs w:val="32"/>
        </w:rPr>
        <w:t>本单位因劳务外包而使用的人员，如：建筑业整建制使用的人</w:t>
      </w:r>
      <w:r w:rsidRPr="005E3AD1">
        <w:rPr>
          <w:rFonts w:eastAsia="仿宋_GB2312"/>
          <w:sz w:val="32"/>
          <w:szCs w:val="32"/>
        </w:rPr>
        <w:lastRenderedPageBreak/>
        <w:t>员。</w:t>
      </w:r>
    </w:p>
    <w:p w:rsidR="00A31603" w:rsidRPr="005E3AD1" w:rsidRDefault="00A31603" w:rsidP="00F8104C">
      <w:pPr>
        <w:snapToGrid w:val="0"/>
        <w:spacing w:line="560" w:lineRule="exact"/>
        <w:ind w:firstLineChars="200" w:firstLine="640"/>
        <w:textAlignment w:val="baseline"/>
        <w:rPr>
          <w:rFonts w:eastAsia="仿宋_GB2312"/>
          <w:b/>
          <w:spacing w:val="-4"/>
          <w:sz w:val="32"/>
          <w:szCs w:val="32"/>
        </w:rPr>
      </w:pPr>
      <w:r w:rsidRPr="005E3AD1">
        <w:rPr>
          <w:rFonts w:eastAsia="仿宋_GB2312"/>
          <w:b/>
          <w:sz w:val="32"/>
          <w:szCs w:val="32"/>
        </w:rPr>
        <w:t>高级技术职称人员：</w:t>
      </w:r>
      <w:r w:rsidRPr="005E3AD1">
        <w:rPr>
          <w:rFonts w:eastAsia="仿宋_GB2312"/>
          <w:spacing w:val="-4"/>
          <w:sz w:val="32"/>
          <w:szCs w:val="32"/>
        </w:rPr>
        <w:t>指企业中已评定高级技术职称（职务）的人员，包括：高级工程师、高级经济师、高级会计师、高级统计师、正副教授、正副研究员等。</w:t>
      </w:r>
    </w:p>
    <w:p w:rsidR="00A31603" w:rsidRPr="005E3AD1" w:rsidRDefault="00A31603" w:rsidP="00F8104C">
      <w:pPr>
        <w:snapToGrid w:val="0"/>
        <w:spacing w:line="560" w:lineRule="exact"/>
        <w:ind w:firstLineChars="200" w:firstLine="640"/>
        <w:textAlignment w:val="baseline"/>
        <w:rPr>
          <w:rFonts w:eastAsia="仿宋_GB2312"/>
          <w:sz w:val="32"/>
          <w:szCs w:val="32"/>
        </w:rPr>
      </w:pPr>
      <w:r w:rsidRPr="005E3AD1">
        <w:rPr>
          <w:rFonts w:eastAsia="仿宋_GB2312"/>
          <w:b/>
          <w:sz w:val="32"/>
          <w:szCs w:val="32"/>
        </w:rPr>
        <w:t>中级技术职称人员：</w:t>
      </w:r>
      <w:r w:rsidRPr="005E3AD1">
        <w:rPr>
          <w:rFonts w:eastAsia="仿宋_GB2312"/>
          <w:sz w:val="32"/>
          <w:szCs w:val="32"/>
        </w:rPr>
        <w:t>指企业中已评定中级技术职称（职务）的人员，包括：工程师、经济师、会计师、统计师、讲师、助理研究员等。</w:t>
      </w:r>
    </w:p>
    <w:p w:rsidR="00A31603" w:rsidRPr="005E3AD1" w:rsidRDefault="00A31603" w:rsidP="00F8104C">
      <w:pPr>
        <w:snapToGrid w:val="0"/>
        <w:spacing w:line="560" w:lineRule="exact"/>
        <w:ind w:firstLineChars="200" w:firstLine="640"/>
        <w:rPr>
          <w:rFonts w:eastAsia="仿宋_GB2312"/>
          <w:sz w:val="32"/>
          <w:szCs w:val="32"/>
        </w:rPr>
      </w:pPr>
      <w:r w:rsidRPr="005E3AD1">
        <w:rPr>
          <w:rFonts w:eastAsia="仿宋_GB2312"/>
          <w:b/>
          <w:sz w:val="32"/>
          <w:szCs w:val="32"/>
        </w:rPr>
        <w:t>具有博士学历人员：</w:t>
      </w:r>
      <w:r w:rsidRPr="005E3AD1">
        <w:rPr>
          <w:rFonts w:eastAsia="仿宋_GB2312"/>
          <w:sz w:val="32"/>
          <w:szCs w:val="32"/>
        </w:rPr>
        <w:t>指接受的最高一级教育为博士研究生并取得毕业证书的人员。</w:t>
      </w:r>
    </w:p>
    <w:p w:rsidR="00A31603" w:rsidRPr="005E3AD1" w:rsidRDefault="00A31603" w:rsidP="00F8104C">
      <w:pPr>
        <w:snapToGrid w:val="0"/>
        <w:spacing w:line="560" w:lineRule="exact"/>
        <w:ind w:firstLineChars="200" w:firstLine="640"/>
        <w:rPr>
          <w:rFonts w:eastAsia="仿宋_GB2312"/>
          <w:sz w:val="32"/>
          <w:szCs w:val="32"/>
        </w:rPr>
      </w:pPr>
      <w:r w:rsidRPr="005E3AD1">
        <w:rPr>
          <w:rFonts w:eastAsia="仿宋_GB2312"/>
          <w:b/>
          <w:sz w:val="32"/>
          <w:szCs w:val="32"/>
        </w:rPr>
        <w:t>具有硕士学历人员：</w:t>
      </w:r>
      <w:r w:rsidRPr="005E3AD1">
        <w:rPr>
          <w:rFonts w:eastAsia="仿宋_GB2312"/>
          <w:sz w:val="32"/>
          <w:szCs w:val="32"/>
        </w:rPr>
        <w:t>指接受的最高一级教育为硕士研究生并取得毕业证书的人员。</w:t>
      </w:r>
    </w:p>
    <w:p w:rsidR="00A31603" w:rsidRPr="005E3AD1" w:rsidRDefault="00A31603" w:rsidP="00F8104C">
      <w:pPr>
        <w:snapToGrid w:val="0"/>
        <w:spacing w:line="560" w:lineRule="exact"/>
        <w:ind w:firstLineChars="200" w:firstLine="640"/>
        <w:rPr>
          <w:rFonts w:eastAsia="仿宋_GB2312"/>
          <w:sz w:val="32"/>
          <w:szCs w:val="32"/>
        </w:rPr>
      </w:pPr>
      <w:r w:rsidRPr="005E3AD1">
        <w:rPr>
          <w:rFonts w:eastAsia="仿宋_GB2312"/>
          <w:b/>
          <w:sz w:val="32"/>
          <w:szCs w:val="32"/>
        </w:rPr>
        <w:t>具有大学本科学历人员：</w:t>
      </w:r>
      <w:r w:rsidRPr="005E3AD1">
        <w:rPr>
          <w:rFonts w:eastAsia="仿宋_GB2312"/>
          <w:sz w:val="32"/>
          <w:szCs w:val="32"/>
        </w:rPr>
        <w:t>指接受的最高一级教育为大学本科并取得毕业证书的人员。</w:t>
      </w:r>
    </w:p>
    <w:p w:rsidR="00A31603" w:rsidRPr="005E3AD1" w:rsidRDefault="00A31603" w:rsidP="00F8104C">
      <w:pPr>
        <w:snapToGrid w:val="0"/>
        <w:spacing w:line="560" w:lineRule="exact"/>
        <w:ind w:firstLineChars="200" w:firstLine="640"/>
        <w:rPr>
          <w:rFonts w:eastAsia="仿宋_GB2312"/>
          <w:sz w:val="32"/>
          <w:szCs w:val="32"/>
        </w:rPr>
      </w:pPr>
      <w:r w:rsidRPr="005E3AD1">
        <w:rPr>
          <w:rFonts w:eastAsia="仿宋_GB2312"/>
          <w:b/>
          <w:sz w:val="32"/>
          <w:szCs w:val="32"/>
        </w:rPr>
        <w:t>研究开发人员合计</w:t>
      </w:r>
      <w:r w:rsidRPr="005E3AD1">
        <w:rPr>
          <w:rFonts w:eastAsia="仿宋_GB2312"/>
          <w:sz w:val="32"/>
          <w:szCs w:val="32"/>
        </w:rPr>
        <w:t>：指报告期内企业参与研究开发活动的人员合计。该指标应与企业有关研究开发会计科目或辅助帐中人员人工费子科目里涉及的全部人员对应。</w:t>
      </w:r>
    </w:p>
    <w:p w:rsidR="00A31603" w:rsidRPr="005E3AD1" w:rsidRDefault="00A31603" w:rsidP="00F8104C">
      <w:pPr>
        <w:snapToGrid w:val="0"/>
        <w:spacing w:line="560" w:lineRule="exact"/>
        <w:ind w:firstLineChars="200" w:firstLine="640"/>
        <w:rPr>
          <w:rFonts w:eastAsia="仿宋_GB2312"/>
          <w:sz w:val="32"/>
          <w:szCs w:val="32"/>
        </w:rPr>
      </w:pPr>
      <w:r w:rsidRPr="005E3AD1">
        <w:rPr>
          <w:rFonts w:eastAsia="仿宋_GB2312"/>
          <w:b/>
          <w:sz w:val="32"/>
          <w:szCs w:val="32"/>
        </w:rPr>
        <w:t>研究开发人员全职人员</w:t>
      </w:r>
      <w:r w:rsidRPr="005E3AD1">
        <w:rPr>
          <w:rFonts w:eastAsia="仿宋_GB2312"/>
          <w:sz w:val="32"/>
          <w:szCs w:val="32"/>
        </w:rPr>
        <w:t>：指报告期内企业研究开发人员中实际从事研究开发活动的时间</w:t>
      </w:r>
      <w:proofErr w:type="gramStart"/>
      <w:r w:rsidRPr="005E3AD1">
        <w:rPr>
          <w:rFonts w:eastAsia="仿宋_GB2312"/>
          <w:sz w:val="32"/>
          <w:szCs w:val="32"/>
        </w:rPr>
        <w:t>占制度</w:t>
      </w:r>
      <w:proofErr w:type="gramEnd"/>
      <w:r w:rsidRPr="005E3AD1">
        <w:rPr>
          <w:rFonts w:eastAsia="仿宋_GB2312"/>
          <w:sz w:val="32"/>
          <w:szCs w:val="32"/>
        </w:rPr>
        <w:t>工作时间</w:t>
      </w:r>
      <w:r w:rsidRPr="005E3AD1">
        <w:rPr>
          <w:rFonts w:eastAsia="仿宋_GB2312"/>
          <w:sz w:val="32"/>
          <w:szCs w:val="32"/>
        </w:rPr>
        <w:t>90%</w:t>
      </w:r>
      <w:r w:rsidRPr="005E3AD1">
        <w:rPr>
          <w:rFonts w:eastAsia="仿宋_GB2312"/>
          <w:sz w:val="32"/>
          <w:szCs w:val="32"/>
        </w:rPr>
        <w:t>及以上的人员。</w:t>
      </w:r>
    </w:p>
    <w:p w:rsidR="00A31603" w:rsidRPr="005E3AD1" w:rsidRDefault="00A31603" w:rsidP="00F8104C">
      <w:pPr>
        <w:snapToGrid w:val="0"/>
        <w:spacing w:line="560" w:lineRule="exact"/>
        <w:ind w:firstLineChars="200" w:firstLine="640"/>
        <w:rPr>
          <w:rFonts w:eastAsia="仿宋_GB2312"/>
          <w:sz w:val="32"/>
          <w:szCs w:val="32"/>
        </w:rPr>
      </w:pPr>
      <w:r w:rsidRPr="005E3AD1">
        <w:rPr>
          <w:rFonts w:eastAsia="仿宋_GB2312"/>
          <w:b/>
          <w:sz w:val="32"/>
          <w:szCs w:val="32"/>
        </w:rPr>
        <w:t>研究开发费用合计：</w:t>
      </w:r>
      <w:r w:rsidRPr="005E3AD1">
        <w:rPr>
          <w:rFonts w:eastAsia="仿宋_GB2312"/>
          <w:sz w:val="32"/>
          <w:szCs w:val="32"/>
        </w:rPr>
        <w:t>指报告期内企业用于研究开发活动的费用合计，包括人员人工费用、直接投入费用、折旧费用及长期待摊费用、无形资产摊销费用、设计费用、装备调试费用与试验费用、委托外部研究开发费用及其他费用。该指标应与企业有关研究开发会计科目或辅助帐中研究开发费用对应。</w:t>
      </w:r>
    </w:p>
    <w:p w:rsidR="00A31603" w:rsidRPr="005E3AD1" w:rsidRDefault="00A31603" w:rsidP="00F8104C">
      <w:pPr>
        <w:pStyle w:val="ad"/>
        <w:adjustRightInd/>
        <w:snapToGrid w:val="0"/>
        <w:spacing w:before="0" w:after="0" w:line="560" w:lineRule="exact"/>
        <w:ind w:firstLineChars="200" w:firstLine="640"/>
        <w:rPr>
          <w:rFonts w:ascii="Times New Roman" w:eastAsia="仿宋_GB2312"/>
          <w:sz w:val="32"/>
          <w:szCs w:val="32"/>
        </w:rPr>
      </w:pPr>
      <w:r w:rsidRPr="005E3AD1">
        <w:rPr>
          <w:rFonts w:ascii="Times New Roman" w:eastAsia="仿宋_GB2312"/>
          <w:b/>
          <w:sz w:val="32"/>
          <w:szCs w:val="32"/>
        </w:rPr>
        <w:t>来自政府部门的研究开发经费</w:t>
      </w:r>
      <w:r w:rsidRPr="005E3AD1">
        <w:rPr>
          <w:rFonts w:ascii="Times New Roman" w:eastAsia="仿宋_GB2312"/>
          <w:sz w:val="32"/>
          <w:szCs w:val="32"/>
        </w:rPr>
        <w:t>：指报告期内企业从政府有关部门获得的研究开发经费合计，包括科技专项费、科研基建费、政府</w:t>
      </w:r>
      <w:r w:rsidRPr="005E3AD1">
        <w:rPr>
          <w:rFonts w:ascii="Times New Roman" w:eastAsia="仿宋_GB2312"/>
          <w:sz w:val="32"/>
          <w:szCs w:val="32"/>
        </w:rPr>
        <w:lastRenderedPageBreak/>
        <w:t>专项基金和补贴等。该指标应与有关会计科目计入的从政府有关部门获得的研究开发经费对应。</w:t>
      </w:r>
    </w:p>
    <w:p w:rsidR="00A31603" w:rsidRPr="005E3AD1" w:rsidRDefault="00A31603" w:rsidP="00F8104C">
      <w:pPr>
        <w:pStyle w:val="ad"/>
        <w:adjustRightInd/>
        <w:snapToGrid w:val="0"/>
        <w:spacing w:before="0" w:after="0" w:line="560" w:lineRule="exact"/>
        <w:ind w:firstLineChars="200" w:firstLine="640"/>
        <w:rPr>
          <w:rFonts w:ascii="Times New Roman" w:eastAsia="仿宋_GB2312"/>
          <w:sz w:val="32"/>
          <w:szCs w:val="32"/>
        </w:rPr>
      </w:pPr>
      <w:r w:rsidRPr="005E3AD1">
        <w:rPr>
          <w:rFonts w:ascii="Times New Roman" w:eastAsia="仿宋_GB2312"/>
          <w:b/>
          <w:sz w:val="32"/>
          <w:szCs w:val="32"/>
        </w:rPr>
        <w:t>当年形成用于研究开发的固定资产</w:t>
      </w:r>
      <w:r w:rsidRPr="005E3AD1">
        <w:rPr>
          <w:rFonts w:ascii="Times New Roman" w:eastAsia="仿宋_GB2312"/>
          <w:sz w:val="32"/>
          <w:szCs w:val="32"/>
        </w:rPr>
        <w:t>：指报告期内企业形成用于研究开发的固定资产原价。该指标应与企业有关会计科目计入的形成用于企业研究开发活动的固定资产原价对应。对于研究开发与生产共用的固定资产应按比例进行分摊，其中仪器和设备一般应按使用时间进行分摊，建筑物一般应按使用面积进行分摊。</w:t>
      </w:r>
    </w:p>
    <w:p w:rsidR="00A31603" w:rsidRPr="005E3AD1" w:rsidRDefault="00A31603" w:rsidP="00F8104C">
      <w:pPr>
        <w:pStyle w:val="a9"/>
        <w:snapToGrid w:val="0"/>
        <w:spacing w:line="560" w:lineRule="exact"/>
        <w:ind w:firstLineChars="200" w:firstLine="640"/>
        <w:textAlignment w:val="baseline"/>
        <w:rPr>
          <w:rFonts w:ascii="Times New Roman" w:eastAsia="仿宋_GB2312" w:hAnsi="Times New Roman" w:cs="Times New Roman"/>
          <w:sz w:val="32"/>
          <w:szCs w:val="32"/>
        </w:rPr>
      </w:pPr>
      <w:r w:rsidRPr="005E3AD1">
        <w:rPr>
          <w:rFonts w:ascii="Times New Roman" w:eastAsia="仿宋_GB2312" w:hAnsi="Times New Roman" w:cs="Times New Roman"/>
          <w:b/>
          <w:sz w:val="32"/>
          <w:szCs w:val="32"/>
        </w:rPr>
        <w:t>专利申请数：</w:t>
      </w:r>
      <w:r w:rsidRPr="005E3AD1">
        <w:rPr>
          <w:rFonts w:ascii="Times New Roman" w:eastAsia="仿宋_GB2312" w:hAnsi="Times New Roman" w:cs="Times New Roman"/>
          <w:sz w:val="32"/>
          <w:szCs w:val="32"/>
        </w:rPr>
        <w:t>指企业在报告年度内向专利行政部门提出专利申请并被受理的项数。</w:t>
      </w:r>
    </w:p>
    <w:p w:rsidR="00A31603" w:rsidRPr="005E3AD1" w:rsidRDefault="00A31603" w:rsidP="00F8104C">
      <w:pPr>
        <w:pStyle w:val="a9"/>
        <w:snapToGrid w:val="0"/>
        <w:spacing w:line="560" w:lineRule="exact"/>
        <w:ind w:firstLineChars="200" w:firstLine="640"/>
        <w:textAlignment w:val="baseline"/>
        <w:rPr>
          <w:rFonts w:ascii="Times New Roman" w:eastAsia="仿宋_GB2312" w:hAnsi="Times New Roman" w:cs="Times New Roman"/>
          <w:sz w:val="32"/>
          <w:szCs w:val="32"/>
        </w:rPr>
      </w:pPr>
      <w:r w:rsidRPr="005E3AD1">
        <w:rPr>
          <w:rFonts w:ascii="Times New Roman" w:eastAsia="仿宋_GB2312" w:hAnsi="Times New Roman" w:cs="Times New Roman"/>
          <w:b/>
          <w:sz w:val="32"/>
          <w:szCs w:val="32"/>
        </w:rPr>
        <w:t>发明专利申请数：</w:t>
      </w:r>
      <w:r w:rsidRPr="005E3AD1">
        <w:rPr>
          <w:rFonts w:ascii="Times New Roman" w:eastAsia="仿宋_GB2312" w:hAnsi="Times New Roman" w:cs="Times New Roman"/>
          <w:sz w:val="32"/>
          <w:szCs w:val="32"/>
        </w:rPr>
        <w:t>指企业在报告年度内向专利行政部门提出发明专利申请并被受理的项数。</w:t>
      </w:r>
    </w:p>
    <w:p w:rsidR="00A31603" w:rsidRPr="005E3AD1" w:rsidRDefault="00A31603" w:rsidP="00F8104C">
      <w:pPr>
        <w:pStyle w:val="a9"/>
        <w:snapToGrid w:val="0"/>
        <w:spacing w:line="560" w:lineRule="exact"/>
        <w:ind w:firstLineChars="200" w:firstLine="640"/>
        <w:textAlignment w:val="baseline"/>
        <w:rPr>
          <w:rFonts w:ascii="Times New Roman" w:eastAsia="仿宋_GB2312" w:hAnsi="Times New Roman" w:cs="Times New Roman"/>
          <w:sz w:val="32"/>
          <w:szCs w:val="32"/>
        </w:rPr>
      </w:pPr>
      <w:r w:rsidRPr="005E3AD1">
        <w:rPr>
          <w:rFonts w:ascii="Times New Roman" w:eastAsia="仿宋_GB2312" w:hAnsi="Times New Roman" w:cs="Times New Roman"/>
          <w:b/>
          <w:sz w:val="32"/>
          <w:szCs w:val="32"/>
        </w:rPr>
        <w:t>专利授权数：</w:t>
      </w:r>
      <w:r w:rsidRPr="005E3AD1">
        <w:rPr>
          <w:rFonts w:ascii="Times New Roman" w:eastAsia="仿宋_GB2312" w:hAnsi="Times New Roman" w:cs="Times New Roman"/>
          <w:sz w:val="32"/>
          <w:szCs w:val="32"/>
        </w:rPr>
        <w:t>指报告年度内专利行政部门授予本企业专利权的项数。</w:t>
      </w:r>
    </w:p>
    <w:p w:rsidR="00A31603" w:rsidRPr="005E3AD1" w:rsidRDefault="00A31603" w:rsidP="00F8104C">
      <w:pPr>
        <w:pStyle w:val="a9"/>
        <w:snapToGrid w:val="0"/>
        <w:spacing w:line="560" w:lineRule="exact"/>
        <w:ind w:firstLineChars="200" w:firstLine="608"/>
        <w:textAlignment w:val="baseline"/>
        <w:rPr>
          <w:rFonts w:ascii="Times New Roman" w:eastAsia="仿宋_GB2312" w:hAnsi="Times New Roman" w:cs="Times New Roman"/>
          <w:spacing w:val="-8"/>
          <w:sz w:val="32"/>
          <w:szCs w:val="32"/>
        </w:rPr>
      </w:pPr>
      <w:r w:rsidRPr="005E3AD1">
        <w:rPr>
          <w:rFonts w:ascii="Times New Roman" w:eastAsia="仿宋_GB2312" w:hAnsi="Times New Roman" w:cs="Times New Roman"/>
          <w:b/>
          <w:spacing w:val="-8"/>
          <w:sz w:val="32"/>
          <w:szCs w:val="32"/>
        </w:rPr>
        <w:t>发明专利授权数：</w:t>
      </w:r>
      <w:r w:rsidRPr="005E3AD1">
        <w:rPr>
          <w:rFonts w:ascii="Times New Roman" w:eastAsia="仿宋_GB2312" w:hAnsi="Times New Roman" w:cs="Times New Roman"/>
          <w:spacing w:val="-8"/>
          <w:sz w:val="32"/>
          <w:szCs w:val="32"/>
        </w:rPr>
        <w:t>指报告年度内专利行政部门授予本企业发明专利权的项数。</w:t>
      </w:r>
    </w:p>
    <w:p w:rsidR="00A31603" w:rsidRPr="005E3AD1" w:rsidRDefault="00A31603" w:rsidP="00F8104C">
      <w:pPr>
        <w:snapToGrid w:val="0"/>
        <w:spacing w:line="560" w:lineRule="exact"/>
        <w:ind w:firstLineChars="200" w:firstLine="640"/>
        <w:rPr>
          <w:rFonts w:eastAsia="仿宋_GB2312"/>
          <w:sz w:val="32"/>
          <w:szCs w:val="32"/>
        </w:rPr>
      </w:pPr>
      <w:r w:rsidRPr="005E3AD1">
        <w:rPr>
          <w:rFonts w:eastAsia="仿宋_GB2312"/>
          <w:b/>
          <w:sz w:val="32"/>
          <w:szCs w:val="32"/>
        </w:rPr>
        <w:t>拥有有效发明专利数：</w:t>
      </w:r>
      <w:r w:rsidRPr="005E3AD1">
        <w:rPr>
          <w:rFonts w:eastAsia="仿宋_GB2312"/>
          <w:sz w:val="32"/>
          <w:szCs w:val="32"/>
        </w:rPr>
        <w:t>指企业作为专利权人在报告年度拥有的、经国内外专利行政部门授权并在有效期内</w:t>
      </w:r>
      <w:proofErr w:type="gramStart"/>
      <w:r w:rsidRPr="005E3AD1">
        <w:rPr>
          <w:rFonts w:eastAsia="仿宋_GB2312"/>
          <w:sz w:val="32"/>
          <w:szCs w:val="32"/>
        </w:rPr>
        <w:t>且正常维护</w:t>
      </w:r>
      <w:proofErr w:type="gramEnd"/>
      <w:r w:rsidRPr="005E3AD1">
        <w:rPr>
          <w:rFonts w:eastAsia="仿宋_GB2312"/>
          <w:sz w:val="32"/>
          <w:szCs w:val="32"/>
        </w:rPr>
        <w:t>的发明专利件数。拥有有效发明专利总数＝历年累计发明专利授权数（</w:t>
      </w:r>
      <w:proofErr w:type="gramStart"/>
      <w:r w:rsidRPr="005E3AD1">
        <w:rPr>
          <w:rFonts w:eastAsia="仿宋_GB2312"/>
          <w:sz w:val="32"/>
          <w:szCs w:val="32"/>
        </w:rPr>
        <w:t>含购买</w:t>
      </w:r>
      <w:proofErr w:type="gramEnd"/>
      <w:r w:rsidRPr="005E3AD1">
        <w:rPr>
          <w:rFonts w:eastAsia="仿宋_GB2312"/>
          <w:sz w:val="32"/>
          <w:szCs w:val="32"/>
        </w:rPr>
        <w:t>的发明专利）－失效的发明专利授权数。</w:t>
      </w:r>
    </w:p>
    <w:p w:rsidR="00A31603" w:rsidRPr="005E3AD1" w:rsidRDefault="00A31603" w:rsidP="00F8104C">
      <w:pPr>
        <w:snapToGrid w:val="0"/>
        <w:spacing w:line="560" w:lineRule="exact"/>
        <w:ind w:firstLineChars="200" w:firstLine="640"/>
        <w:rPr>
          <w:rFonts w:eastAsia="仿宋_GB2312"/>
          <w:kern w:val="0"/>
          <w:sz w:val="32"/>
          <w:szCs w:val="32"/>
        </w:rPr>
      </w:pPr>
      <w:r w:rsidRPr="005E3AD1">
        <w:rPr>
          <w:rFonts w:eastAsia="仿宋_GB2312"/>
          <w:b/>
          <w:sz w:val="32"/>
          <w:szCs w:val="32"/>
        </w:rPr>
        <w:t>软件著作权登记数：</w:t>
      </w:r>
      <w:r w:rsidRPr="005E3AD1">
        <w:rPr>
          <w:rFonts w:eastAsia="仿宋_GB2312"/>
          <w:kern w:val="0"/>
          <w:sz w:val="32"/>
          <w:szCs w:val="32"/>
        </w:rPr>
        <w:t>指报告年度内在软件登记管理机构办理软件著作权登记并获得批准的软件著作权项数。根据规定，国家版权局主管全国软件著作权登记管理工作，国家版权局认定中国版权保护中心为软件登记机构；经国家版权局批准，中国版权保护中心在地方设有软件登记办事机构。</w:t>
      </w:r>
    </w:p>
    <w:p w:rsidR="00A31603" w:rsidRPr="009E5D09" w:rsidRDefault="00A31603" w:rsidP="00F8104C">
      <w:pPr>
        <w:snapToGrid w:val="0"/>
        <w:spacing w:line="560" w:lineRule="exact"/>
        <w:ind w:firstLineChars="200" w:firstLine="624"/>
        <w:rPr>
          <w:rFonts w:eastAsia="仿宋_GB2312"/>
          <w:spacing w:val="-4"/>
          <w:sz w:val="32"/>
          <w:szCs w:val="32"/>
        </w:rPr>
      </w:pPr>
      <w:r w:rsidRPr="009E5D09">
        <w:rPr>
          <w:rFonts w:eastAsia="仿宋_GB2312"/>
          <w:b/>
          <w:spacing w:val="-4"/>
          <w:sz w:val="32"/>
          <w:szCs w:val="32"/>
        </w:rPr>
        <w:t>集成电路布图设计专有权登记数：</w:t>
      </w:r>
      <w:r w:rsidRPr="009E5D09">
        <w:rPr>
          <w:rFonts w:eastAsia="仿宋_GB2312"/>
          <w:spacing w:val="-4"/>
          <w:sz w:val="32"/>
          <w:szCs w:val="32"/>
        </w:rPr>
        <w:t>指报告年度内在国家知识产权</w:t>
      </w:r>
      <w:r w:rsidRPr="009E5D09">
        <w:rPr>
          <w:rFonts w:eastAsia="仿宋_GB2312"/>
          <w:spacing w:val="-4"/>
          <w:sz w:val="32"/>
          <w:szCs w:val="32"/>
        </w:rPr>
        <w:lastRenderedPageBreak/>
        <w:t>局或其授权机构正式申请登记并获得批准的集成电路布图设计项数。</w:t>
      </w:r>
    </w:p>
    <w:p w:rsidR="00A31603" w:rsidRPr="005E3AD1" w:rsidRDefault="00A31603" w:rsidP="00F8104C">
      <w:pPr>
        <w:snapToGrid w:val="0"/>
        <w:spacing w:line="560" w:lineRule="exact"/>
        <w:ind w:firstLineChars="200" w:firstLine="640"/>
        <w:rPr>
          <w:rFonts w:eastAsia="仿宋_GB2312"/>
          <w:sz w:val="32"/>
          <w:szCs w:val="32"/>
        </w:rPr>
      </w:pPr>
      <w:r w:rsidRPr="005E3AD1">
        <w:rPr>
          <w:rFonts w:eastAsia="仿宋_GB2312"/>
          <w:b/>
          <w:sz w:val="32"/>
          <w:szCs w:val="32"/>
        </w:rPr>
        <w:t>其他知识产权登记数：</w:t>
      </w:r>
      <w:r w:rsidRPr="005E3AD1">
        <w:rPr>
          <w:rFonts w:eastAsia="仿宋_GB2312"/>
          <w:sz w:val="32"/>
          <w:szCs w:val="32"/>
        </w:rPr>
        <w:t>包括技术标准批准数、技术许可证批准数、农业新品</w:t>
      </w:r>
      <w:proofErr w:type="gramStart"/>
      <w:r w:rsidRPr="005E3AD1">
        <w:rPr>
          <w:rFonts w:eastAsia="仿宋_GB2312"/>
          <w:sz w:val="32"/>
          <w:szCs w:val="32"/>
        </w:rPr>
        <w:t>种批准数</w:t>
      </w:r>
      <w:proofErr w:type="gramEnd"/>
      <w:r w:rsidRPr="005E3AD1">
        <w:rPr>
          <w:rFonts w:eastAsia="仿宋_GB2312"/>
          <w:sz w:val="32"/>
          <w:szCs w:val="32"/>
        </w:rPr>
        <w:t>等。上述知识产权均指经国家相关主管部门正式批准的数量。</w:t>
      </w:r>
    </w:p>
    <w:p w:rsidR="00A31603" w:rsidRPr="005E3AD1" w:rsidRDefault="00A31603" w:rsidP="00F8104C">
      <w:pPr>
        <w:pStyle w:val="a9"/>
        <w:snapToGrid w:val="0"/>
        <w:spacing w:line="560" w:lineRule="exact"/>
        <w:ind w:firstLineChars="200" w:firstLine="640"/>
        <w:textAlignment w:val="baseline"/>
        <w:rPr>
          <w:rFonts w:ascii="Times New Roman" w:eastAsia="仿宋_GB2312" w:hAnsi="Times New Roman" w:cs="Times New Roman"/>
          <w:sz w:val="32"/>
          <w:szCs w:val="32"/>
        </w:rPr>
      </w:pPr>
      <w:r w:rsidRPr="005E3AD1">
        <w:rPr>
          <w:rFonts w:ascii="Times New Roman" w:eastAsia="仿宋_GB2312" w:hAnsi="Times New Roman" w:cs="Times New Roman"/>
          <w:b/>
          <w:sz w:val="32"/>
          <w:szCs w:val="32"/>
        </w:rPr>
        <w:t>科技咨询：</w:t>
      </w:r>
      <w:r w:rsidRPr="005E3AD1">
        <w:rPr>
          <w:rFonts w:ascii="Times New Roman" w:eastAsia="仿宋_GB2312" w:hAnsi="Times New Roman" w:cs="Times New Roman"/>
          <w:sz w:val="32"/>
          <w:szCs w:val="32"/>
        </w:rPr>
        <w:t>科技咨询涉及社会、经济、科技各个领域，是指以科学技术、专业知识和实践经验为基础，以信息为支撑，以现代设备为手段，向用户提供有充分科学依据的决策建议、管理方法与软件、可行性报告、规划、计划、方案、技术选择与评估、经济技术预测、工程论证等智力服务。</w:t>
      </w:r>
    </w:p>
    <w:p w:rsidR="00A31603" w:rsidRPr="005E3AD1" w:rsidRDefault="00A31603" w:rsidP="00F8104C">
      <w:pPr>
        <w:snapToGrid w:val="0"/>
        <w:spacing w:line="560" w:lineRule="exact"/>
        <w:ind w:firstLineChars="200" w:firstLine="640"/>
        <w:textAlignment w:val="baseline"/>
        <w:rPr>
          <w:rFonts w:eastAsia="仿宋_GB2312"/>
          <w:sz w:val="32"/>
          <w:szCs w:val="32"/>
        </w:rPr>
      </w:pPr>
      <w:r w:rsidRPr="005E3AD1">
        <w:rPr>
          <w:rFonts w:eastAsia="仿宋_GB2312"/>
          <w:b/>
          <w:sz w:val="32"/>
          <w:szCs w:val="32"/>
        </w:rPr>
        <w:t>科技中介：</w:t>
      </w:r>
      <w:r w:rsidRPr="005E3AD1">
        <w:rPr>
          <w:rFonts w:eastAsia="仿宋_GB2312"/>
          <w:sz w:val="32"/>
          <w:szCs w:val="32"/>
        </w:rPr>
        <w:t>是在市场经济条件下，为促进科技成果的转移和转化提供的媒介活动。科技中介作为媒介，为科研人员、研发机构、高校、生产企业、金融机构之间的沟通提供了渠道和便利，有利于加快科技成果的转移和转化，促进经济与社会的发展。</w:t>
      </w:r>
    </w:p>
    <w:p w:rsidR="00A31603" w:rsidRPr="005E3AD1" w:rsidRDefault="00A31603" w:rsidP="00F8104C">
      <w:pPr>
        <w:snapToGrid w:val="0"/>
        <w:spacing w:line="560" w:lineRule="exact"/>
        <w:ind w:firstLineChars="200" w:firstLine="640"/>
        <w:textAlignment w:val="baseline"/>
        <w:rPr>
          <w:rFonts w:eastAsia="仿宋_GB2312"/>
          <w:sz w:val="32"/>
          <w:szCs w:val="32"/>
        </w:rPr>
      </w:pPr>
      <w:r w:rsidRPr="005E3AD1">
        <w:rPr>
          <w:rFonts w:eastAsia="仿宋_GB2312"/>
          <w:b/>
          <w:sz w:val="32"/>
          <w:szCs w:val="32"/>
        </w:rPr>
        <w:t>注册资本：</w:t>
      </w:r>
      <w:r w:rsidRPr="005E3AD1">
        <w:rPr>
          <w:rFonts w:eastAsia="仿宋_GB2312"/>
          <w:sz w:val="32"/>
          <w:szCs w:val="32"/>
        </w:rPr>
        <w:t>指企业在工商行政管理部门登记注册的资本额，也叫法定资本。</w:t>
      </w:r>
    </w:p>
    <w:p w:rsidR="00A31603" w:rsidRPr="005E3AD1" w:rsidRDefault="00A31603" w:rsidP="00F8104C">
      <w:pPr>
        <w:snapToGrid w:val="0"/>
        <w:spacing w:line="560" w:lineRule="exact"/>
        <w:ind w:firstLineChars="200" w:firstLine="640"/>
        <w:textAlignment w:val="baseline"/>
        <w:rPr>
          <w:rFonts w:eastAsia="仿宋_GB2312"/>
          <w:sz w:val="32"/>
          <w:szCs w:val="32"/>
        </w:rPr>
      </w:pPr>
      <w:r w:rsidRPr="005E3AD1">
        <w:rPr>
          <w:rFonts w:eastAsia="仿宋_GB2312"/>
          <w:b/>
          <w:sz w:val="32"/>
          <w:szCs w:val="32"/>
        </w:rPr>
        <w:t>资产总计：</w:t>
      </w:r>
      <w:r w:rsidRPr="005E3AD1">
        <w:rPr>
          <w:rFonts w:eastAsia="仿宋_GB2312"/>
          <w:sz w:val="32"/>
          <w:szCs w:val="32"/>
        </w:rPr>
        <w:t>指报告年末企业流动资产、长期投资、固定资产、无形资产和其他资产之</w:t>
      </w:r>
      <w:proofErr w:type="gramStart"/>
      <w:r w:rsidRPr="005E3AD1">
        <w:rPr>
          <w:rFonts w:eastAsia="仿宋_GB2312"/>
          <w:sz w:val="32"/>
          <w:szCs w:val="32"/>
        </w:rPr>
        <w:t>和</w:t>
      </w:r>
      <w:proofErr w:type="gramEnd"/>
      <w:r w:rsidRPr="005E3AD1">
        <w:rPr>
          <w:rFonts w:eastAsia="仿宋_GB2312"/>
          <w:sz w:val="32"/>
          <w:szCs w:val="32"/>
        </w:rPr>
        <w:t>。</w:t>
      </w:r>
    </w:p>
    <w:p w:rsidR="00A31603" w:rsidRPr="00CE0D8D" w:rsidRDefault="00A31603" w:rsidP="00F8104C">
      <w:pPr>
        <w:snapToGrid w:val="0"/>
        <w:spacing w:line="560" w:lineRule="exact"/>
        <w:ind w:firstLineChars="200" w:firstLine="624"/>
        <w:textAlignment w:val="baseline"/>
        <w:rPr>
          <w:rFonts w:eastAsia="仿宋_GB2312"/>
          <w:spacing w:val="-4"/>
          <w:sz w:val="32"/>
          <w:szCs w:val="32"/>
        </w:rPr>
      </w:pPr>
      <w:r w:rsidRPr="00CE0D8D">
        <w:rPr>
          <w:rFonts w:eastAsia="仿宋_GB2312"/>
          <w:b/>
          <w:spacing w:val="-4"/>
          <w:sz w:val="32"/>
          <w:szCs w:val="32"/>
        </w:rPr>
        <w:t>负债合计：</w:t>
      </w:r>
      <w:r w:rsidRPr="00CE0D8D">
        <w:rPr>
          <w:rFonts w:eastAsia="仿宋_GB2312"/>
          <w:spacing w:val="-4"/>
          <w:sz w:val="32"/>
          <w:szCs w:val="32"/>
        </w:rPr>
        <w:t>指报告年末企业流动负债、长期负债和其他负债之</w:t>
      </w:r>
      <w:proofErr w:type="gramStart"/>
      <w:r w:rsidRPr="00CE0D8D">
        <w:rPr>
          <w:rFonts w:eastAsia="仿宋_GB2312"/>
          <w:spacing w:val="-4"/>
          <w:sz w:val="32"/>
          <w:szCs w:val="32"/>
        </w:rPr>
        <w:t>和</w:t>
      </w:r>
      <w:proofErr w:type="gramEnd"/>
      <w:r w:rsidRPr="00CE0D8D">
        <w:rPr>
          <w:rFonts w:eastAsia="仿宋_GB2312"/>
          <w:spacing w:val="-4"/>
          <w:sz w:val="32"/>
          <w:szCs w:val="32"/>
        </w:rPr>
        <w:t>。</w:t>
      </w:r>
    </w:p>
    <w:p w:rsidR="00A31603" w:rsidRPr="005E3AD1" w:rsidRDefault="00A31603" w:rsidP="00F8104C">
      <w:pPr>
        <w:snapToGrid w:val="0"/>
        <w:spacing w:line="560" w:lineRule="exact"/>
        <w:ind w:firstLineChars="200" w:firstLine="640"/>
        <w:textAlignment w:val="baseline"/>
        <w:rPr>
          <w:rFonts w:eastAsia="仿宋_GB2312"/>
          <w:sz w:val="32"/>
          <w:szCs w:val="32"/>
        </w:rPr>
      </w:pPr>
      <w:r w:rsidRPr="005E3AD1">
        <w:rPr>
          <w:rFonts w:eastAsia="仿宋_GB2312"/>
          <w:b/>
          <w:sz w:val="32"/>
          <w:szCs w:val="32"/>
        </w:rPr>
        <w:t>总收入：</w:t>
      </w:r>
      <w:r w:rsidRPr="005E3AD1">
        <w:rPr>
          <w:rFonts w:eastAsia="仿宋_GB2312"/>
          <w:sz w:val="32"/>
          <w:szCs w:val="32"/>
        </w:rPr>
        <w:t>指报告年度企业技术性收入、产品销售收入、商品销售收入及其他收入之</w:t>
      </w:r>
      <w:proofErr w:type="gramStart"/>
      <w:r w:rsidRPr="005E3AD1">
        <w:rPr>
          <w:rFonts w:eastAsia="仿宋_GB2312"/>
          <w:sz w:val="32"/>
          <w:szCs w:val="32"/>
        </w:rPr>
        <w:t>和</w:t>
      </w:r>
      <w:proofErr w:type="gramEnd"/>
      <w:r w:rsidRPr="005E3AD1">
        <w:rPr>
          <w:rFonts w:eastAsia="仿宋_GB2312"/>
          <w:sz w:val="32"/>
          <w:szCs w:val="32"/>
        </w:rPr>
        <w:t>。</w:t>
      </w:r>
    </w:p>
    <w:p w:rsidR="00A31603" w:rsidRPr="005E3AD1" w:rsidRDefault="00A31603" w:rsidP="00F8104C">
      <w:pPr>
        <w:snapToGrid w:val="0"/>
        <w:spacing w:line="560" w:lineRule="exact"/>
        <w:ind w:firstLineChars="200" w:firstLine="640"/>
        <w:textAlignment w:val="baseline"/>
        <w:rPr>
          <w:rFonts w:eastAsia="仿宋_GB2312"/>
          <w:sz w:val="32"/>
          <w:szCs w:val="32"/>
        </w:rPr>
      </w:pPr>
      <w:r w:rsidRPr="005E3AD1">
        <w:rPr>
          <w:rFonts w:eastAsia="仿宋_GB2312"/>
          <w:b/>
          <w:sz w:val="32"/>
          <w:szCs w:val="32"/>
        </w:rPr>
        <w:t>主营业务收入：</w:t>
      </w:r>
      <w:r w:rsidRPr="005E3AD1">
        <w:rPr>
          <w:rFonts w:eastAsia="仿宋_GB2312"/>
          <w:sz w:val="32"/>
          <w:szCs w:val="32"/>
        </w:rPr>
        <w:t>指报告年度工业企业销售主要产品（选择一种）实现的收入，服务企业则填写最主要的一种服务取得的收入。</w:t>
      </w:r>
    </w:p>
    <w:p w:rsidR="00A31603" w:rsidRPr="005E3AD1" w:rsidRDefault="00A31603" w:rsidP="00F8104C">
      <w:pPr>
        <w:snapToGrid w:val="0"/>
        <w:spacing w:line="560" w:lineRule="exact"/>
        <w:ind w:firstLineChars="222" w:firstLine="711"/>
        <w:rPr>
          <w:rFonts w:eastAsia="仿宋_GB2312"/>
          <w:snapToGrid w:val="0"/>
          <w:spacing w:val="2"/>
          <w:sz w:val="32"/>
          <w:szCs w:val="32"/>
        </w:rPr>
      </w:pPr>
      <w:r w:rsidRPr="005E3AD1">
        <w:rPr>
          <w:rFonts w:eastAsia="仿宋_GB2312"/>
          <w:b/>
          <w:sz w:val="32"/>
          <w:szCs w:val="32"/>
        </w:rPr>
        <w:t>高新技术产品（服务）收入</w:t>
      </w:r>
      <w:r w:rsidRPr="005E3AD1">
        <w:rPr>
          <w:rFonts w:eastAsia="仿宋_GB2312"/>
          <w:sz w:val="32"/>
          <w:szCs w:val="32"/>
        </w:rPr>
        <w:t>：企业通过技术创新、开展研发活动，形成符合《国家重点支持的高新技术领域》（符合本表指标解释</w:t>
      </w:r>
      <w:r w:rsidR="00FD0587">
        <w:rPr>
          <w:rFonts w:eastAsia="仿宋_GB2312" w:hint="eastAsia"/>
          <w:sz w:val="32"/>
          <w:szCs w:val="32"/>
        </w:rPr>
        <w:t>“</w:t>
      </w:r>
      <w:r w:rsidRPr="005E3AD1">
        <w:rPr>
          <w:rFonts w:eastAsia="仿宋_GB2312"/>
          <w:kern w:val="0"/>
          <w:sz w:val="32"/>
          <w:szCs w:val="32"/>
        </w:rPr>
        <w:t>主要产品（服务）技术领域</w:t>
      </w:r>
      <w:r w:rsidR="00FD0587">
        <w:rPr>
          <w:rFonts w:eastAsia="仿宋_GB2312" w:hint="eastAsia"/>
          <w:kern w:val="0"/>
          <w:sz w:val="32"/>
          <w:szCs w:val="32"/>
        </w:rPr>
        <w:t>”</w:t>
      </w:r>
      <w:r w:rsidRPr="005E3AD1">
        <w:rPr>
          <w:rFonts w:eastAsia="仿宋_GB2312"/>
          <w:sz w:val="32"/>
          <w:szCs w:val="32"/>
        </w:rPr>
        <w:t>1-8</w:t>
      </w:r>
      <w:r w:rsidRPr="005E3AD1">
        <w:rPr>
          <w:rFonts w:eastAsia="仿宋_GB2312"/>
          <w:sz w:val="32"/>
          <w:szCs w:val="32"/>
        </w:rPr>
        <w:t>项）要求的产品（服务）收入</w:t>
      </w:r>
      <w:r w:rsidRPr="005E3AD1">
        <w:rPr>
          <w:rFonts w:eastAsia="仿宋_GB2312"/>
          <w:snapToGrid w:val="0"/>
          <w:spacing w:val="2"/>
          <w:sz w:val="32"/>
          <w:szCs w:val="32"/>
        </w:rPr>
        <w:t>与技</w:t>
      </w:r>
      <w:r w:rsidRPr="005E3AD1">
        <w:rPr>
          <w:rFonts w:eastAsia="仿宋_GB2312"/>
          <w:snapToGrid w:val="0"/>
          <w:spacing w:val="2"/>
          <w:sz w:val="32"/>
          <w:szCs w:val="32"/>
        </w:rPr>
        <w:lastRenderedPageBreak/>
        <w:t>术性收入的总和。</w:t>
      </w:r>
    </w:p>
    <w:p w:rsidR="00A31603" w:rsidRPr="005E3AD1" w:rsidRDefault="00A31603" w:rsidP="005E3AD1">
      <w:pPr>
        <w:snapToGrid w:val="0"/>
        <w:spacing w:line="560" w:lineRule="exact"/>
        <w:ind w:firstLine="641"/>
        <w:rPr>
          <w:rFonts w:eastAsia="仿宋_GB2312"/>
          <w:snapToGrid w:val="0"/>
          <w:spacing w:val="2"/>
          <w:sz w:val="32"/>
          <w:szCs w:val="32"/>
        </w:rPr>
      </w:pPr>
      <w:r w:rsidRPr="005E3AD1">
        <w:rPr>
          <w:rFonts w:eastAsia="仿宋_GB2312"/>
          <w:snapToGrid w:val="0"/>
          <w:spacing w:val="2"/>
          <w:sz w:val="32"/>
          <w:szCs w:val="32"/>
        </w:rPr>
        <w:t>技术性收入主要包括以下几个部分：</w:t>
      </w:r>
    </w:p>
    <w:p w:rsidR="00A31603" w:rsidRPr="005E3AD1" w:rsidRDefault="00FD0587" w:rsidP="005E3AD1">
      <w:pPr>
        <w:snapToGrid w:val="0"/>
        <w:spacing w:line="560" w:lineRule="exact"/>
        <w:ind w:firstLine="641"/>
        <w:rPr>
          <w:rFonts w:eastAsia="仿宋_GB2312"/>
          <w:snapToGrid w:val="0"/>
          <w:spacing w:val="2"/>
          <w:sz w:val="32"/>
          <w:szCs w:val="32"/>
        </w:rPr>
      </w:pPr>
      <w:r>
        <w:rPr>
          <w:rFonts w:eastAsia="仿宋_GB2312"/>
          <w:snapToGrid w:val="0"/>
          <w:spacing w:val="2"/>
          <w:sz w:val="32"/>
          <w:szCs w:val="32"/>
        </w:rPr>
        <w:t>1</w:t>
      </w:r>
      <w:r w:rsidRPr="00473F63">
        <w:rPr>
          <w:rFonts w:ascii="仿宋_GB2312" w:eastAsia="仿宋_GB2312" w:hint="eastAsia"/>
          <w:sz w:val="32"/>
          <w:szCs w:val="32"/>
        </w:rPr>
        <w:t>.</w:t>
      </w:r>
      <w:r w:rsidR="00A31603" w:rsidRPr="005E3AD1">
        <w:rPr>
          <w:rFonts w:eastAsia="仿宋_GB2312"/>
          <w:snapToGrid w:val="0"/>
          <w:spacing w:val="2"/>
          <w:sz w:val="32"/>
          <w:szCs w:val="32"/>
        </w:rPr>
        <w:t>技术转让收入：指企业技术创新成果通过技术贸易、技术转让所获得的收入；</w:t>
      </w:r>
    </w:p>
    <w:p w:rsidR="00A31603" w:rsidRPr="005E3AD1" w:rsidRDefault="00FD0587" w:rsidP="005E3AD1">
      <w:pPr>
        <w:snapToGrid w:val="0"/>
        <w:spacing w:line="560" w:lineRule="exact"/>
        <w:ind w:firstLine="641"/>
        <w:rPr>
          <w:rFonts w:eastAsia="仿宋_GB2312"/>
          <w:snapToGrid w:val="0"/>
          <w:spacing w:val="2"/>
          <w:sz w:val="32"/>
          <w:szCs w:val="32"/>
        </w:rPr>
      </w:pPr>
      <w:r>
        <w:rPr>
          <w:rFonts w:eastAsia="仿宋_GB2312"/>
          <w:snapToGrid w:val="0"/>
          <w:spacing w:val="2"/>
          <w:sz w:val="32"/>
          <w:szCs w:val="32"/>
        </w:rPr>
        <w:t>2</w:t>
      </w:r>
      <w:r w:rsidRPr="00473F63">
        <w:rPr>
          <w:rFonts w:ascii="仿宋_GB2312" w:eastAsia="仿宋_GB2312" w:hint="eastAsia"/>
          <w:sz w:val="32"/>
          <w:szCs w:val="32"/>
        </w:rPr>
        <w:t>.</w:t>
      </w:r>
      <w:r w:rsidR="00A31603" w:rsidRPr="005E3AD1">
        <w:rPr>
          <w:rFonts w:eastAsia="仿宋_GB2312"/>
          <w:snapToGrid w:val="0"/>
          <w:spacing w:val="2"/>
          <w:sz w:val="32"/>
          <w:szCs w:val="32"/>
        </w:rPr>
        <w:t>技术承包收入：包括技术项目设计、技术工程实施所获得的收入；</w:t>
      </w:r>
    </w:p>
    <w:p w:rsidR="00A31603" w:rsidRPr="005E3AD1" w:rsidRDefault="00FD0587" w:rsidP="005E3AD1">
      <w:pPr>
        <w:snapToGrid w:val="0"/>
        <w:spacing w:line="560" w:lineRule="exact"/>
        <w:ind w:firstLine="641"/>
        <w:rPr>
          <w:rFonts w:eastAsia="仿宋_GB2312"/>
          <w:snapToGrid w:val="0"/>
          <w:spacing w:val="2"/>
          <w:sz w:val="32"/>
          <w:szCs w:val="32"/>
        </w:rPr>
      </w:pPr>
      <w:r>
        <w:rPr>
          <w:rFonts w:eastAsia="仿宋_GB2312"/>
          <w:snapToGrid w:val="0"/>
          <w:spacing w:val="2"/>
          <w:sz w:val="32"/>
          <w:szCs w:val="32"/>
        </w:rPr>
        <w:t>3</w:t>
      </w:r>
      <w:r w:rsidRPr="00473F63">
        <w:rPr>
          <w:rFonts w:ascii="仿宋_GB2312" w:eastAsia="仿宋_GB2312" w:hint="eastAsia"/>
          <w:sz w:val="32"/>
          <w:szCs w:val="32"/>
        </w:rPr>
        <w:t>.</w:t>
      </w:r>
      <w:r w:rsidR="00A31603" w:rsidRPr="005E3AD1">
        <w:rPr>
          <w:rFonts w:eastAsia="仿宋_GB2312"/>
          <w:snapToGrid w:val="0"/>
          <w:spacing w:val="2"/>
          <w:sz w:val="32"/>
          <w:szCs w:val="32"/>
        </w:rPr>
        <w:t>技术服务收入：指企业利用自己的人力、物力和数据系统等为社会和本企业外的用户提供技术方案、数据处理、测试分析及其他类型的服务所获得的收入；</w:t>
      </w:r>
    </w:p>
    <w:p w:rsidR="00A31603" w:rsidRPr="005E3AD1" w:rsidRDefault="00FD0587" w:rsidP="005E3AD1">
      <w:pPr>
        <w:snapToGrid w:val="0"/>
        <w:spacing w:line="560" w:lineRule="exact"/>
        <w:ind w:firstLineChars="200" w:firstLine="648"/>
        <w:textAlignment w:val="baseline"/>
        <w:rPr>
          <w:rFonts w:eastAsia="仿宋_GB2312"/>
          <w:sz w:val="32"/>
          <w:szCs w:val="32"/>
        </w:rPr>
      </w:pPr>
      <w:r>
        <w:rPr>
          <w:rFonts w:eastAsia="仿宋_GB2312"/>
          <w:snapToGrid w:val="0"/>
          <w:spacing w:val="2"/>
          <w:sz w:val="32"/>
          <w:szCs w:val="32"/>
        </w:rPr>
        <w:t>4</w:t>
      </w:r>
      <w:r w:rsidRPr="00473F63">
        <w:rPr>
          <w:rFonts w:ascii="仿宋_GB2312" w:eastAsia="仿宋_GB2312" w:hint="eastAsia"/>
          <w:sz w:val="32"/>
          <w:szCs w:val="32"/>
        </w:rPr>
        <w:t>.</w:t>
      </w:r>
      <w:r w:rsidR="00A31603" w:rsidRPr="005E3AD1">
        <w:rPr>
          <w:rFonts w:eastAsia="仿宋_GB2312"/>
          <w:snapToGrid w:val="0"/>
          <w:spacing w:val="2"/>
          <w:sz w:val="32"/>
          <w:szCs w:val="32"/>
        </w:rPr>
        <w:t>接受委托科研收入：指企业承担社会各方</w:t>
      </w:r>
      <w:proofErr w:type="gramStart"/>
      <w:r w:rsidR="00A31603" w:rsidRPr="005E3AD1">
        <w:rPr>
          <w:rFonts w:eastAsia="仿宋_GB2312"/>
          <w:snapToGrid w:val="0"/>
          <w:spacing w:val="2"/>
          <w:sz w:val="32"/>
          <w:szCs w:val="32"/>
        </w:rPr>
        <w:t>面委托</w:t>
      </w:r>
      <w:proofErr w:type="gramEnd"/>
      <w:r w:rsidR="00A31603" w:rsidRPr="005E3AD1">
        <w:rPr>
          <w:rFonts w:eastAsia="仿宋_GB2312"/>
          <w:snapToGrid w:val="0"/>
          <w:spacing w:val="2"/>
          <w:sz w:val="32"/>
          <w:szCs w:val="32"/>
        </w:rPr>
        <w:t>研究开发、中间试验及新产品开发所获得的收入。</w:t>
      </w:r>
    </w:p>
    <w:p w:rsidR="00A31603" w:rsidRPr="005E3AD1" w:rsidRDefault="00A31603" w:rsidP="00F8104C">
      <w:pPr>
        <w:snapToGrid w:val="0"/>
        <w:spacing w:line="560" w:lineRule="exact"/>
        <w:ind w:firstLineChars="200" w:firstLine="640"/>
        <w:textAlignment w:val="baseline"/>
        <w:rPr>
          <w:rFonts w:eastAsia="仿宋_GB2312"/>
          <w:position w:val="-6"/>
          <w:sz w:val="32"/>
          <w:szCs w:val="32"/>
        </w:rPr>
      </w:pPr>
      <w:r w:rsidRPr="005E3AD1">
        <w:rPr>
          <w:rFonts w:eastAsia="仿宋_GB2312"/>
          <w:b/>
          <w:sz w:val="32"/>
          <w:szCs w:val="32"/>
        </w:rPr>
        <w:t>工业总产值：</w:t>
      </w:r>
      <w:r w:rsidRPr="005E3AD1">
        <w:rPr>
          <w:rFonts w:eastAsia="仿宋_GB2312"/>
          <w:sz w:val="32"/>
          <w:szCs w:val="32"/>
        </w:rPr>
        <w:t>指报告年度工业企业生产的以货币形式表现的工业最终产品和提供工业劳务活动的总价值量。包括本年生产成品价值、对外加工费收入和自制半成品、在制品期末期初差额价值。</w:t>
      </w:r>
    </w:p>
    <w:p w:rsidR="00A31603" w:rsidRPr="005E3AD1" w:rsidRDefault="00A31603" w:rsidP="00F8104C">
      <w:pPr>
        <w:snapToGrid w:val="0"/>
        <w:spacing w:line="560" w:lineRule="exact"/>
        <w:ind w:firstLineChars="200" w:firstLine="640"/>
        <w:textAlignment w:val="baseline"/>
        <w:rPr>
          <w:rFonts w:eastAsia="仿宋_GB2312"/>
          <w:sz w:val="32"/>
          <w:szCs w:val="32"/>
        </w:rPr>
      </w:pPr>
      <w:r w:rsidRPr="005E3AD1">
        <w:rPr>
          <w:rFonts w:eastAsia="仿宋_GB2312"/>
          <w:b/>
          <w:sz w:val="32"/>
          <w:szCs w:val="32"/>
        </w:rPr>
        <w:t>出口创汇总额：</w:t>
      </w:r>
      <w:r w:rsidRPr="005E3AD1">
        <w:rPr>
          <w:rFonts w:eastAsia="仿宋_GB2312"/>
          <w:sz w:val="32"/>
          <w:szCs w:val="32"/>
        </w:rPr>
        <w:t>指报告年度企业出口全部产品或服务获得的外汇收入，以</w:t>
      </w:r>
      <w:r w:rsidRPr="005E3AD1">
        <w:rPr>
          <w:rFonts w:eastAsia="仿宋_GB2312"/>
          <w:sz w:val="32"/>
          <w:szCs w:val="32"/>
        </w:rPr>
        <w:t>“</w:t>
      </w:r>
      <w:r w:rsidRPr="005E3AD1">
        <w:rPr>
          <w:rFonts w:eastAsia="仿宋_GB2312"/>
          <w:sz w:val="32"/>
          <w:szCs w:val="32"/>
        </w:rPr>
        <w:t>千美元</w:t>
      </w:r>
      <w:r w:rsidRPr="005E3AD1">
        <w:rPr>
          <w:rFonts w:eastAsia="仿宋_GB2312"/>
          <w:sz w:val="32"/>
          <w:szCs w:val="32"/>
        </w:rPr>
        <w:t>”</w:t>
      </w:r>
      <w:r w:rsidRPr="005E3AD1">
        <w:rPr>
          <w:rFonts w:eastAsia="仿宋_GB2312"/>
          <w:sz w:val="32"/>
          <w:szCs w:val="32"/>
        </w:rPr>
        <w:t>为单位。</w:t>
      </w:r>
    </w:p>
    <w:p w:rsidR="00A31603" w:rsidRPr="005E3AD1" w:rsidRDefault="00A31603" w:rsidP="00F8104C">
      <w:pPr>
        <w:pStyle w:val="a9"/>
        <w:snapToGrid w:val="0"/>
        <w:spacing w:line="560" w:lineRule="exact"/>
        <w:ind w:firstLineChars="200" w:firstLine="640"/>
        <w:textAlignment w:val="baseline"/>
        <w:outlineLvl w:val="0"/>
        <w:rPr>
          <w:rFonts w:ascii="Times New Roman" w:eastAsia="仿宋_GB2312" w:hAnsi="Times New Roman" w:cs="Times New Roman"/>
          <w:sz w:val="32"/>
          <w:szCs w:val="32"/>
        </w:rPr>
      </w:pPr>
      <w:r w:rsidRPr="005E3AD1">
        <w:rPr>
          <w:rFonts w:ascii="Times New Roman" w:eastAsia="仿宋_GB2312" w:hAnsi="Times New Roman" w:cs="Times New Roman"/>
          <w:b/>
          <w:sz w:val="32"/>
          <w:szCs w:val="32"/>
        </w:rPr>
        <w:t>税金总额：</w:t>
      </w:r>
      <w:r w:rsidRPr="005E3AD1">
        <w:rPr>
          <w:rFonts w:ascii="Times New Roman" w:eastAsia="仿宋_GB2312" w:hAnsi="Times New Roman" w:cs="Times New Roman"/>
          <w:sz w:val="32"/>
          <w:szCs w:val="32"/>
        </w:rPr>
        <w:t>指报告年度企业缴纳的所得税、增值税及其他税金。</w:t>
      </w:r>
    </w:p>
    <w:p w:rsidR="00A31603" w:rsidRPr="005E3AD1" w:rsidRDefault="00A31603" w:rsidP="00F8104C">
      <w:pPr>
        <w:pStyle w:val="a9"/>
        <w:snapToGrid w:val="0"/>
        <w:spacing w:line="560" w:lineRule="exact"/>
        <w:ind w:firstLineChars="200" w:firstLine="640"/>
        <w:textAlignment w:val="baseline"/>
        <w:rPr>
          <w:rFonts w:ascii="Times New Roman" w:eastAsia="仿宋_GB2312" w:hAnsi="Times New Roman" w:cs="Times New Roman"/>
          <w:sz w:val="32"/>
          <w:szCs w:val="32"/>
        </w:rPr>
      </w:pPr>
      <w:r w:rsidRPr="005E3AD1">
        <w:rPr>
          <w:rFonts w:ascii="Times New Roman" w:eastAsia="仿宋_GB2312" w:hAnsi="Times New Roman" w:cs="Times New Roman"/>
          <w:b/>
          <w:sz w:val="32"/>
          <w:szCs w:val="32"/>
        </w:rPr>
        <w:t>利润总额：</w:t>
      </w:r>
      <w:r w:rsidRPr="005E3AD1">
        <w:rPr>
          <w:rFonts w:ascii="Times New Roman" w:eastAsia="仿宋_GB2312" w:hAnsi="Times New Roman" w:cs="Times New Roman"/>
          <w:sz w:val="32"/>
          <w:szCs w:val="32"/>
        </w:rPr>
        <w:t>指企业在生产经营过程中各种收入扣除各种消耗后的盈余，反映企业在报告年度实现的盈亏。包括营业利润、补贴收入、投资净收益和营业外收支净额。根据企业会计</w:t>
      </w:r>
      <w:r w:rsidRPr="005E3AD1">
        <w:rPr>
          <w:rFonts w:ascii="Times New Roman" w:eastAsia="仿宋_GB2312" w:hAnsi="Times New Roman" w:cs="Times New Roman"/>
          <w:sz w:val="32"/>
          <w:szCs w:val="32"/>
        </w:rPr>
        <w:t>“</w:t>
      </w:r>
      <w:r w:rsidRPr="005E3AD1">
        <w:rPr>
          <w:rFonts w:ascii="Times New Roman" w:eastAsia="仿宋_GB2312" w:hAnsi="Times New Roman" w:cs="Times New Roman"/>
          <w:sz w:val="32"/>
          <w:szCs w:val="32"/>
        </w:rPr>
        <w:t>利润表</w:t>
      </w:r>
      <w:r w:rsidRPr="005E3AD1">
        <w:rPr>
          <w:rFonts w:ascii="Times New Roman" w:eastAsia="仿宋_GB2312" w:hAnsi="Times New Roman" w:cs="Times New Roman"/>
          <w:sz w:val="32"/>
          <w:szCs w:val="32"/>
        </w:rPr>
        <w:t>”</w:t>
      </w:r>
      <w:r w:rsidRPr="005E3AD1">
        <w:rPr>
          <w:rFonts w:ascii="Times New Roman" w:eastAsia="仿宋_GB2312" w:hAnsi="Times New Roman" w:cs="Times New Roman"/>
          <w:sz w:val="32"/>
          <w:szCs w:val="32"/>
        </w:rPr>
        <w:t>中的相应指标本年金额填报。</w:t>
      </w:r>
    </w:p>
    <w:p w:rsidR="00A31603" w:rsidRPr="005E3AD1" w:rsidRDefault="00A31603" w:rsidP="00F8104C">
      <w:pPr>
        <w:pStyle w:val="a9"/>
        <w:snapToGrid w:val="0"/>
        <w:spacing w:line="560" w:lineRule="exact"/>
        <w:ind w:firstLineChars="200" w:firstLine="640"/>
        <w:textAlignment w:val="baseline"/>
        <w:rPr>
          <w:rFonts w:ascii="Times New Roman" w:eastAsia="仿宋_GB2312" w:hAnsi="Times New Roman" w:cs="Times New Roman"/>
          <w:sz w:val="32"/>
          <w:szCs w:val="32"/>
        </w:rPr>
      </w:pPr>
      <w:r w:rsidRPr="005E3AD1">
        <w:rPr>
          <w:rFonts w:ascii="Times New Roman" w:eastAsia="仿宋_GB2312" w:hAnsi="Times New Roman" w:cs="Times New Roman"/>
          <w:b/>
          <w:sz w:val="32"/>
          <w:szCs w:val="32"/>
        </w:rPr>
        <w:t>主要产品（服务）名称：</w:t>
      </w:r>
      <w:r w:rsidRPr="005E3AD1">
        <w:rPr>
          <w:rFonts w:ascii="Times New Roman" w:eastAsia="仿宋_GB2312" w:hAnsi="Times New Roman" w:cs="Times New Roman"/>
          <w:sz w:val="32"/>
          <w:szCs w:val="32"/>
        </w:rPr>
        <w:t>工业企业填写产品名称，服务企业填写服务名称。有多种产品（服务）的，填写最主要一种，即占企业所有产品（服务）比重最大的一种产品（服务）。</w:t>
      </w:r>
    </w:p>
    <w:p w:rsidR="00FD0587" w:rsidRDefault="00FD0587" w:rsidP="00F8104C">
      <w:pPr>
        <w:snapToGrid w:val="0"/>
        <w:spacing w:line="560" w:lineRule="exact"/>
        <w:ind w:firstLineChars="200" w:firstLine="640"/>
        <w:rPr>
          <w:rFonts w:eastAsia="仿宋_GB2312" w:hint="eastAsia"/>
          <w:b/>
          <w:kern w:val="0"/>
          <w:sz w:val="32"/>
          <w:szCs w:val="32"/>
        </w:rPr>
      </w:pPr>
    </w:p>
    <w:p w:rsidR="00A31603" w:rsidRPr="005E3AD1" w:rsidRDefault="00A31603" w:rsidP="00F8104C">
      <w:pPr>
        <w:snapToGrid w:val="0"/>
        <w:spacing w:line="560" w:lineRule="exact"/>
        <w:ind w:firstLineChars="200" w:firstLine="640"/>
        <w:rPr>
          <w:rFonts w:eastAsia="仿宋_GB2312"/>
          <w:kern w:val="0"/>
          <w:sz w:val="32"/>
          <w:szCs w:val="32"/>
        </w:rPr>
      </w:pPr>
      <w:r w:rsidRPr="005E3AD1">
        <w:rPr>
          <w:rFonts w:eastAsia="仿宋_GB2312"/>
          <w:b/>
          <w:kern w:val="0"/>
          <w:sz w:val="32"/>
          <w:szCs w:val="32"/>
        </w:rPr>
        <w:lastRenderedPageBreak/>
        <w:t>主要产品（服务）技术领域：</w:t>
      </w:r>
    </w:p>
    <w:p w:rsidR="00A31603" w:rsidRPr="005E3AD1" w:rsidRDefault="00A31603" w:rsidP="00F8104C">
      <w:pPr>
        <w:snapToGrid w:val="0"/>
        <w:spacing w:line="560" w:lineRule="exact"/>
        <w:ind w:firstLineChars="200" w:firstLine="640"/>
        <w:rPr>
          <w:rFonts w:eastAsia="仿宋_GB2312"/>
          <w:spacing w:val="-4"/>
          <w:kern w:val="0"/>
          <w:sz w:val="32"/>
          <w:szCs w:val="32"/>
        </w:rPr>
      </w:pPr>
      <w:r w:rsidRPr="005E3AD1">
        <w:rPr>
          <w:rFonts w:eastAsia="仿宋_GB2312"/>
          <w:b/>
          <w:bCs/>
          <w:kern w:val="0"/>
          <w:sz w:val="32"/>
          <w:szCs w:val="32"/>
        </w:rPr>
        <w:t>01</w:t>
      </w:r>
      <w:r w:rsidR="00FD0587" w:rsidRPr="00FD0587">
        <w:rPr>
          <w:rFonts w:ascii="仿宋_GB2312" w:eastAsia="仿宋_GB2312" w:hint="eastAsia"/>
          <w:b/>
          <w:sz w:val="32"/>
          <w:szCs w:val="32"/>
        </w:rPr>
        <w:t>.</w:t>
      </w:r>
      <w:r w:rsidRPr="005E3AD1">
        <w:rPr>
          <w:rFonts w:eastAsia="仿宋_GB2312"/>
          <w:b/>
          <w:color w:val="222222"/>
          <w:sz w:val="32"/>
          <w:szCs w:val="32"/>
        </w:rPr>
        <w:t>电子信息</w:t>
      </w:r>
      <w:r w:rsidRPr="005E3AD1">
        <w:rPr>
          <w:rFonts w:eastAsia="仿宋_GB2312"/>
          <w:b/>
          <w:bCs/>
          <w:kern w:val="0"/>
          <w:sz w:val="32"/>
          <w:szCs w:val="32"/>
        </w:rPr>
        <w:t>：</w:t>
      </w:r>
      <w:r w:rsidRPr="005E3AD1">
        <w:rPr>
          <w:rFonts w:eastAsia="仿宋_GB2312"/>
          <w:spacing w:val="-4"/>
          <w:kern w:val="0"/>
          <w:sz w:val="32"/>
          <w:szCs w:val="32"/>
        </w:rPr>
        <w:t>主要包括</w:t>
      </w:r>
      <w:r w:rsidRPr="005E3AD1">
        <w:rPr>
          <w:rFonts w:eastAsia="仿宋_GB2312"/>
          <w:color w:val="222222"/>
          <w:spacing w:val="-4"/>
          <w:kern w:val="0"/>
          <w:sz w:val="32"/>
          <w:szCs w:val="32"/>
        </w:rPr>
        <w:t>软件，微电子技术，计算机及网络技术、通信技术，广播电视技术，新型电子元器件，信息安全技术，智能交通技术等领域。</w:t>
      </w:r>
    </w:p>
    <w:p w:rsidR="00A31603" w:rsidRPr="005E3AD1" w:rsidRDefault="00A31603" w:rsidP="00F8104C">
      <w:pPr>
        <w:snapToGrid w:val="0"/>
        <w:spacing w:line="560" w:lineRule="exact"/>
        <w:ind w:firstLineChars="200" w:firstLine="640"/>
        <w:rPr>
          <w:rFonts w:eastAsia="仿宋_GB2312"/>
          <w:kern w:val="0"/>
          <w:sz w:val="32"/>
          <w:szCs w:val="32"/>
        </w:rPr>
      </w:pPr>
      <w:r w:rsidRPr="005E3AD1">
        <w:rPr>
          <w:rFonts w:eastAsia="仿宋_GB2312"/>
          <w:b/>
          <w:bCs/>
          <w:kern w:val="0"/>
          <w:sz w:val="32"/>
          <w:szCs w:val="32"/>
        </w:rPr>
        <w:t>02</w:t>
      </w:r>
      <w:r w:rsidR="00FD0587" w:rsidRPr="00FD0587">
        <w:rPr>
          <w:rFonts w:ascii="仿宋_GB2312" w:eastAsia="仿宋_GB2312" w:hint="eastAsia"/>
          <w:b/>
          <w:sz w:val="32"/>
          <w:szCs w:val="32"/>
        </w:rPr>
        <w:t>.</w:t>
      </w:r>
      <w:r w:rsidRPr="005E3AD1">
        <w:rPr>
          <w:rFonts w:eastAsia="仿宋_GB2312"/>
          <w:b/>
          <w:color w:val="222222"/>
          <w:sz w:val="32"/>
          <w:szCs w:val="32"/>
        </w:rPr>
        <w:t>生物与新医药</w:t>
      </w:r>
      <w:r w:rsidRPr="005E3AD1">
        <w:rPr>
          <w:rFonts w:eastAsia="仿宋_GB2312"/>
          <w:b/>
          <w:bCs/>
          <w:kern w:val="0"/>
          <w:sz w:val="32"/>
          <w:szCs w:val="32"/>
        </w:rPr>
        <w:t>：</w:t>
      </w:r>
      <w:r w:rsidRPr="005E3AD1">
        <w:rPr>
          <w:rFonts w:eastAsia="仿宋_GB2312"/>
          <w:kern w:val="0"/>
          <w:sz w:val="32"/>
          <w:szCs w:val="32"/>
        </w:rPr>
        <w:t>包括</w:t>
      </w:r>
      <w:r w:rsidRPr="005E3AD1">
        <w:rPr>
          <w:rFonts w:eastAsia="仿宋_GB2312"/>
          <w:color w:val="222222"/>
          <w:kern w:val="0"/>
          <w:sz w:val="32"/>
          <w:szCs w:val="32"/>
        </w:rPr>
        <w:t>医药生物技术，中药、天然药物，化学药研发技术，药物新剂型及制剂创制技术，医疗仪器、设备与医学专用软件，轻工和化工生物技术，农业生物技术等领域。</w:t>
      </w:r>
    </w:p>
    <w:p w:rsidR="00A31603" w:rsidRPr="005E3AD1" w:rsidRDefault="00A31603" w:rsidP="00F8104C">
      <w:pPr>
        <w:widowControl/>
        <w:snapToGrid w:val="0"/>
        <w:spacing w:line="560" w:lineRule="exact"/>
        <w:ind w:firstLineChars="196" w:firstLine="628"/>
        <w:jc w:val="left"/>
        <w:rPr>
          <w:rFonts w:eastAsia="仿宋_GB2312"/>
          <w:color w:val="222222"/>
          <w:kern w:val="0"/>
          <w:sz w:val="32"/>
          <w:szCs w:val="32"/>
        </w:rPr>
      </w:pPr>
      <w:r w:rsidRPr="005E3AD1">
        <w:rPr>
          <w:rFonts w:eastAsia="仿宋_GB2312"/>
          <w:b/>
          <w:bCs/>
          <w:kern w:val="0"/>
          <w:sz w:val="32"/>
          <w:szCs w:val="32"/>
        </w:rPr>
        <w:t>03</w:t>
      </w:r>
      <w:r w:rsidR="00FD0587" w:rsidRPr="00FD0587">
        <w:rPr>
          <w:rFonts w:ascii="仿宋_GB2312" w:eastAsia="仿宋_GB2312" w:hint="eastAsia"/>
          <w:b/>
          <w:sz w:val="32"/>
          <w:szCs w:val="32"/>
        </w:rPr>
        <w:t>.</w:t>
      </w:r>
      <w:r w:rsidRPr="005E3AD1">
        <w:rPr>
          <w:rFonts w:eastAsia="仿宋_GB2312"/>
          <w:b/>
          <w:color w:val="222222"/>
          <w:sz w:val="32"/>
          <w:szCs w:val="32"/>
        </w:rPr>
        <w:t>航空航天技术：</w:t>
      </w:r>
      <w:r w:rsidRPr="005E3AD1">
        <w:rPr>
          <w:rFonts w:eastAsia="仿宋_GB2312"/>
          <w:color w:val="222222"/>
          <w:sz w:val="32"/>
          <w:szCs w:val="32"/>
        </w:rPr>
        <w:t>主要包括</w:t>
      </w:r>
      <w:r w:rsidRPr="005E3AD1">
        <w:rPr>
          <w:rFonts w:eastAsia="仿宋_GB2312"/>
          <w:color w:val="222222"/>
          <w:kern w:val="0"/>
          <w:sz w:val="32"/>
          <w:szCs w:val="32"/>
        </w:rPr>
        <w:t>航空技术，航天技术。</w:t>
      </w:r>
    </w:p>
    <w:p w:rsidR="00A31603" w:rsidRPr="005E3AD1" w:rsidRDefault="00A31603" w:rsidP="00F8104C">
      <w:pPr>
        <w:snapToGrid w:val="0"/>
        <w:spacing w:line="560" w:lineRule="exact"/>
        <w:ind w:firstLineChars="196" w:firstLine="628"/>
        <w:rPr>
          <w:rFonts w:eastAsia="仿宋_GB2312"/>
          <w:color w:val="222222"/>
          <w:kern w:val="0"/>
          <w:sz w:val="32"/>
          <w:szCs w:val="32"/>
        </w:rPr>
      </w:pPr>
      <w:r w:rsidRPr="005E3AD1">
        <w:rPr>
          <w:rFonts w:eastAsia="仿宋_GB2312"/>
          <w:b/>
          <w:color w:val="222222"/>
          <w:sz w:val="32"/>
          <w:szCs w:val="32"/>
        </w:rPr>
        <w:t>04</w:t>
      </w:r>
      <w:r w:rsidR="00FD0587" w:rsidRPr="00FD0587">
        <w:rPr>
          <w:rFonts w:ascii="仿宋_GB2312" w:eastAsia="仿宋_GB2312" w:hint="eastAsia"/>
          <w:b/>
          <w:sz w:val="32"/>
          <w:szCs w:val="32"/>
        </w:rPr>
        <w:t>.</w:t>
      </w:r>
      <w:r w:rsidRPr="005E3AD1">
        <w:rPr>
          <w:rFonts w:eastAsia="仿宋_GB2312"/>
          <w:b/>
          <w:color w:val="222222"/>
          <w:sz w:val="32"/>
          <w:szCs w:val="32"/>
        </w:rPr>
        <w:t>新材料技术</w:t>
      </w:r>
      <w:r w:rsidRPr="005E3AD1">
        <w:rPr>
          <w:rFonts w:eastAsia="仿宋_GB2312"/>
          <w:b/>
          <w:bCs/>
          <w:kern w:val="0"/>
          <w:sz w:val="32"/>
          <w:szCs w:val="32"/>
        </w:rPr>
        <w:t>：</w:t>
      </w:r>
      <w:r w:rsidRPr="005E3AD1">
        <w:rPr>
          <w:rFonts w:eastAsia="仿宋_GB2312"/>
          <w:kern w:val="0"/>
          <w:sz w:val="32"/>
          <w:szCs w:val="32"/>
        </w:rPr>
        <w:t>主要包括</w:t>
      </w:r>
      <w:r w:rsidRPr="005E3AD1">
        <w:rPr>
          <w:rFonts w:eastAsia="仿宋_GB2312"/>
          <w:color w:val="222222"/>
          <w:kern w:val="0"/>
          <w:sz w:val="32"/>
          <w:szCs w:val="32"/>
        </w:rPr>
        <w:t>金属材料，无机非金属材料，高分子材料，生物医用材料，精细和专用化学品等领域、与文化艺术产业相关的新材料。</w:t>
      </w:r>
    </w:p>
    <w:p w:rsidR="00A31603" w:rsidRPr="005E3AD1" w:rsidRDefault="00A31603" w:rsidP="00F8104C">
      <w:pPr>
        <w:snapToGrid w:val="0"/>
        <w:spacing w:line="560" w:lineRule="exact"/>
        <w:ind w:firstLineChars="196" w:firstLine="628"/>
        <w:rPr>
          <w:rFonts w:eastAsia="仿宋_GB2312"/>
          <w:color w:val="222222"/>
          <w:kern w:val="0"/>
          <w:sz w:val="32"/>
          <w:szCs w:val="32"/>
        </w:rPr>
      </w:pPr>
      <w:r w:rsidRPr="005E3AD1">
        <w:rPr>
          <w:rFonts w:eastAsia="仿宋_GB2312"/>
          <w:b/>
          <w:bCs/>
          <w:kern w:val="0"/>
          <w:sz w:val="32"/>
          <w:szCs w:val="32"/>
        </w:rPr>
        <w:t>05</w:t>
      </w:r>
      <w:r w:rsidR="00FD0587" w:rsidRPr="00FD0587">
        <w:rPr>
          <w:rFonts w:ascii="仿宋_GB2312" w:eastAsia="仿宋_GB2312" w:hint="eastAsia"/>
          <w:b/>
          <w:sz w:val="32"/>
          <w:szCs w:val="32"/>
        </w:rPr>
        <w:t>.</w:t>
      </w:r>
      <w:r w:rsidRPr="005E3AD1">
        <w:rPr>
          <w:rFonts w:eastAsia="仿宋_GB2312"/>
          <w:b/>
          <w:color w:val="222222"/>
          <w:sz w:val="32"/>
          <w:szCs w:val="32"/>
        </w:rPr>
        <w:t>高技术服务业：</w:t>
      </w:r>
      <w:r w:rsidRPr="005E3AD1">
        <w:rPr>
          <w:rFonts w:eastAsia="仿宋_GB2312"/>
          <w:color w:val="222222"/>
          <w:sz w:val="32"/>
          <w:szCs w:val="32"/>
        </w:rPr>
        <w:t>主要包括</w:t>
      </w:r>
      <w:r w:rsidRPr="005E3AD1">
        <w:rPr>
          <w:rFonts w:eastAsia="仿宋_GB2312"/>
          <w:color w:val="222222"/>
          <w:kern w:val="0"/>
          <w:sz w:val="32"/>
          <w:szCs w:val="32"/>
        </w:rPr>
        <w:t>研发与设计服务，检验检测认证与标准服务，信息技术服务，高技术专业化服务，知识产权与成果转化服务，电子商务与现代物流技术，城市管理与社会服务，文化创意产业支撑技术等领域。</w:t>
      </w:r>
    </w:p>
    <w:p w:rsidR="00A31603" w:rsidRPr="005E3AD1" w:rsidRDefault="00A31603" w:rsidP="00F8104C">
      <w:pPr>
        <w:snapToGrid w:val="0"/>
        <w:spacing w:line="560" w:lineRule="exact"/>
        <w:ind w:firstLineChars="196" w:firstLine="628"/>
        <w:rPr>
          <w:rFonts w:eastAsia="仿宋_GB2312"/>
          <w:color w:val="222222"/>
          <w:kern w:val="0"/>
          <w:sz w:val="32"/>
          <w:szCs w:val="32"/>
        </w:rPr>
      </w:pPr>
      <w:r w:rsidRPr="005E3AD1">
        <w:rPr>
          <w:rFonts w:eastAsia="仿宋_GB2312"/>
          <w:b/>
          <w:bCs/>
          <w:kern w:val="0"/>
          <w:sz w:val="32"/>
          <w:szCs w:val="32"/>
        </w:rPr>
        <w:t>06</w:t>
      </w:r>
      <w:r w:rsidR="00FD0587" w:rsidRPr="00FD0587">
        <w:rPr>
          <w:rFonts w:ascii="仿宋_GB2312" w:eastAsia="仿宋_GB2312" w:hint="eastAsia"/>
          <w:b/>
          <w:sz w:val="32"/>
          <w:szCs w:val="32"/>
        </w:rPr>
        <w:t>.</w:t>
      </w:r>
      <w:r w:rsidRPr="005E3AD1">
        <w:rPr>
          <w:rFonts w:eastAsia="仿宋_GB2312"/>
          <w:b/>
          <w:color w:val="222222"/>
          <w:sz w:val="32"/>
          <w:szCs w:val="32"/>
        </w:rPr>
        <w:t>新能源及节能技术</w:t>
      </w:r>
      <w:r w:rsidRPr="005E3AD1">
        <w:rPr>
          <w:rFonts w:eastAsia="仿宋_GB2312"/>
          <w:b/>
          <w:bCs/>
          <w:kern w:val="0"/>
          <w:sz w:val="32"/>
          <w:szCs w:val="32"/>
        </w:rPr>
        <w:t>：</w:t>
      </w:r>
      <w:r w:rsidRPr="005E3AD1">
        <w:rPr>
          <w:rFonts w:eastAsia="仿宋_GB2312"/>
          <w:bCs/>
          <w:kern w:val="0"/>
          <w:sz w:val="32"/>
          <w:szCs w:val="32"/>
        </w:rPr>
        <w:t>主要</w:t>
      </w:r>
      <w:r w:rsidRPr="005E3AD1">
        <w:rPr>
          <w:rFonts w:eastAsia="仿宋_GB2312"/>
          <w:kern w:val="0"/>
          <w:sz w:val="32"/>
          <w:szCs w:val="32"/>
        </w:rPr>
        <w:t>包括</w:t>
      </w:r>
      <w:r w:rsidRPr="005E3AD1">
        <w:rPr>
          <w:rFonts w:eastAsia="仿宋_GB2312"/>
          <w:color w:val="222222"/>
          <w:kern w:val="0"/>
          <w:sz w:val="32"/>
          <w:szCs w:val="32"/>
        </w:rPr>
        <w:t>可再生清洁能源技术，核能及氢能，新型高效能量转换与储存技术，高效节能技术等领域。</w:t>
      </w:r>
    </w:p>
    <w:p w:rsidR="00A31603" w:rsidRPr="005E3AD1" w:rsidRDefault="00A31603" w:rsidP="00F8104C">
      <w:pPr>
        <w:snapToGrid w:val="0"/>
        <w:spacing w:line="560" w:lineRule="exact"/>
        <w:ind w:firstLineChars="196" w:firstLine="628"/>
        <w:rPr>
          <w:rFonts w:eastAsia="仿宋_GB2312"/>
          <w:b/>
          <w:color w:val="222222"/>
          <w:sz w:val="32"/>
          <w:szCs w:val="32"/>
        </w:rPr>
      </w:pPr>
      <w:r w:rsidRPr="005E3AD1">
        <w:rPr>
          <w:rFonts w:eastAsia="仿宋_GB2312"/>
          <w:b/>
          <w:kern w:val="0"/>
          <w:sz w:val="32"/>
          <w:szCs w:val="32"/>
        </w:rPr>
        <w:t>07</w:t>
      </w:r>
      <w:r w:rsidR="00FD0587" w:rsidRPr="00FD0587">
        <w:rPr>
          <w:rFonts w:ascii="仿宋_GB2312" w:eastAsia="仿宋_GB2312" w:hint="eastAsia"/>
          <w:b/>
          <w:sz w:val="32"/>
          <w:szCs w:val="32"/>
        </w:rPr>
        <w:t>.</w:t>
      </w:r>
      <w:r w:rsidRPr="005E3AD1">
        <w:rPr>
          <w:rFonts w:eastAsia="仿宋_GB2312"/>
          <w:b/>
          <w:color w:val="222222"/>
          <w:sz w:val="32"/>
          <w:szCs w:val="32"/>
        </w:rPr>
        <w:t>资源与环境技术：</w:t>
      </w:r>
      <w:r w:rsidRPr="005E3AD1">
        <w:rPr>
          <w:rFonts w:eastAsia="仿宋_GB2312"/>
          <w:color w:val="222222"/>
          <w:sz w:val="32"/>
          <w:szCs w:val="32"/>
        </w:rPr>
        <w:t>主要包括</w:t>
      </w:r>
      <w:r w:rsidRPr="005E3AD1">
        <w:rPr>
          <w:rFonts w:eastAsia="仿宋_GB2312"/>
          <w:color w:val="222222"/>
          <w:kern w:val="0"/>
          <w:sz w:val="32"/>
          <w:szCs w:val="32"/>
        </w:rPr>
        <w:t>水污染控制技术，大气污染控制技术，固体废弃物的处理与综合利用技术，物理性污染防治技术，环境监测及环境事故应急处理技术，生态环境建设与保护技术，清洁生产技术，资源勘查、高效开发与综合利用技术等领域。</w:t>
      </w:r>
    </w:p>
    <w:p w:rsidR="00A31603" w:rsidRPr="005E3AD1" w:rsidRDefault="00A31603" w:rsidP="00F8104C">
      <w:pPr>
        <w:snapToGrid w:val="0"/>
        <w:spacing w:line="560" w:lineRule="exact"/>
        <w:ind w:firstLineChars="196" w:firstLine="628"/>
        <w:rPr>
          <w:rFonts w:eastAsia="仿宋_GB2312"/>
          <w:color w:val="222222"/>
          <w:kern w:val="0"/>
          <w:sz w:val="32"/>
          <w:szCs w:val="32"/>
        </w:rPr>
      </w:pPr>
      <w:r w:rsidRPr="005E3AD1">
        <w:rPr>
          <w:rFonts w:eastAsia="仿宋_GB2312"/>
          <w:b/>
          <w:color w:val="222222"/>
          <w:sz w:val="32"/>
          <w:szCs w:val="32"/>
        </w:rPr>
        <w:t>08</w:t>
      </w:r>
      <w:r w:rsidR="00FD0587" w:rsidRPr="00FD0587">
        <w:rPr>
          <w:rFonts w:ascii="仿宋_GB2312" w:eastAsia="仿宋_GB2312" w:hint="eastAsia"/>
          <w:b/>
          <w:sz w:val="32"/>
          <w:szCs w:val="32"/>
        </w:rPr>
        <w:t>.</w:t>
      </w:r>
      <w:r w:rsidRPr="005E3AD1">
        <w:rPr>
          <w:rFonts w:eastAsia="仿宋_GB2312"/>
          <w:b/>
          <w:color w:val="222222"/>
          <w:sz w:val="32"/>
          <w:szCs w:val="32"/>
        </w:rPr>
        <w:t>先进制造与自动化：</w:t>
      </w:r>
      <w:r w:rsidRPr="005E3AD1">
        <w:rPr>
          <w:rFonts w:eastAsia="仿宋_GB2312"/>
          <w:color w:val="222222"/>
          <w:kern w:val="0"/>
          <w:sz w:val="32"/>
          <w:szCs w:val="32"/>
        </w:rPr>
        <w:t>主要包括工业生产过程控制系统，安全生产技术，高性能、智能化仪器仪表，先进制造工艺与装备，新型机械，电力系统与设备，汽车及轨道车辆相关技术，高技术船舶与海洋工程装备设计制造技术，传统文化产业改造技术等领域。</w:t>
      </w:r>
    </w:p>
    <w:p w:rsidR="00A31603" w:rsidRPr="005E3AD1" w:rsidRDefault="00A31603" w:rsidP="00F8104C">
      <w:pPr>
        <w:snapToGrid w:val="0"/>
        <w:spacing w:line="560" w:lineRule="exact"/>
        <w:ind w:firstLineChars="196" w:firstLine="628"/>
        <w:rPr>
          <w:rFonts w:eastAsia="仿宋_GB2312"/>
          <w:kern w:val="0"/>
          <w:sz w:val="32"/>
          <w:szCs w:val="32"/>
        </w:rPr>
      </w:pPr>
      <w:r w:rsidRPr="005E3AD1">
        <w:rPr>
          <w:rFonts w:eastAsia="仿宋_GB2312"/>
          <w:b/>
          <w:bCs/>
          <w:kern w:val="0"/>
          <w:sz w:val="32"/>
          <w:szCs w:val="32"/>
        </w:rPr>
        <w:lastRenderedPageBreak/>
        <w:t>09</w:t>
      </w:r>
      <w:r w:rsidR="00FD0587" w:rsidRPr="00FD0587">
        <w:rPr>
          <w:rFonts w:ascii="仿宋_GB2312" w:eastAsia="仿宋_GB2312" w:hint="eastAsia"/>
          <w:b/>
          <w:sz w:val="32"/>
          <w:szCs w:val="32"/>
        </w:rPr>
        <w:t>.</w:t>
      </w:r>
      <w:r w:rsidRPr="005E3AD1">
        <w:rPr>
          <w:rFonts w:eastAsia="仿宋_GB2312"/>
          <w:b/>
          <w:bCs/>
          <w:kern w:val="0"/>
          <w:sz w:val="32"/>
          <w:szCs w:val="32"/>
        </w:rPr>
        <w:t>其它技术领域：</w:t>
      </w:r>
      <w:r w:rsidRPr="005E3AD1">
        <w:rPr>
          <w:rFonts w:eastAsia="仿宋_GB2312"/>
          <w:kern w:val="0"/>
          <w:sz w:val="32"/>
          <w:szCs w:val="32"/>
        </w:rPr>
        <w:t>不能归入上述八类领域的其它技术活动。</w:t>
      </w:r>
    </w:p>
    <w:p w:rsidR="00A31603" w:rsidRPr="005E3AD1" w:rsidRDefault="00A31603" w:rsidP="00F8104C">
      <w:pPr>
        <w:pStyle w:val="a9"/>
        <w:snapToGrid w:val="0"/>
        <w:spacing w:line="560" w:lineRule="exact"/>
        <w:ind w:firstLineChars="200" w:firstLine="640"/>
        <w:textAlignment w:val="baseline"/>
        <w:rPr>
          <w:rFonts w:ascii="Times New Roman" w:eastAsia="仿宋_GB2312" w:hAnsi="Times New Roman" w:cs="Times New Roman"/>
          <w:sz w:val="32"/>
          <w:szCs w:val="32"/>
        </w:rPr>
      </w:pPr>
      <w:r w:rsidRPr="005E3AD1">
        <w:rPr>
          <w:rFonts w:ascii="Times New Roman" w:eastAsia="仿宋_GB2312" w:hAnsi="Times New Roman" w:cs="Times New Roman"/>
          <w:b/>
          <w:sz w:val="32"/>
          <w:szCs w:val="32"/>
        </w:rPr>
        <w:t>主要技术创新合作伙伴所在区域：</w:t>
      </w:r>
      <w:r w:rsidRPr="005E3AD1">
        <w:rPr>
          <w:rFonts w:ascii="Times New Roman" w:eastAsia="仿宋_GB2312" w:hAnsi="Times New Roman" w:cs="Times New Roman"/>
          <w:sz w:val="32"/>
          <w:szCs w:val="32"/>
        </w:rPr>
        <w:t>指与本企业合作进行技术开发等活动的高校、科研院所、中介机构和其他企业。区域分为两级下拉菜单，第一级分为三类：海外、国内其他省市和本市；如选择本市，可在本市第二级菜单中的</w:t>
      </w:r>
      <w:r w:rsidRPr="005E3AD1">
        <w:rPr>
          <w:rFonts w:ascii="Times New Roman" w:eastAsia="仿宋_GB2312" w:hAnsi="Times New Roman" w:cs="Times New Roman"/>
          <w:sz w:val="32"/>
          <w:szCs w:val="32"/>
        </w:rPr>
        <w:t>16</w:t>
      </w:r>
      <w:r w:rsidRPr="005E3AD1">
        <w:rPr>
          <w:rFonts w:ascii="Times New Roman" w:eastAsia="仿宋_GB2312" w:hAnsi="Times New Roman" w:cs="Times New Roman"/>
          <w:sz w:val="32"/>
          <w:szCs w:val="32"/>
        </w:rPr>
        <w:t>个区中进行选择（参考附录第</w:t>
      </w:r>
      <w:r w:rsidRPr="005E3AD1">
        <w:rPr>
          <w:rFonts w:ascii="Times New Roman" w:eastAsia="仿宋_GB2312" w:hAnsi="Times New Roman" w:cs="Times New Roman"/>
          <w:sz w:val="32"/>
          <w:szCs w:val="32"/>
        </w:rPr>
        <w:t>12</w:t>
      </w:r>
      <w:r w:rsidRPr="005E3AD1">
        <w:rPr>
          <w:rFonts w:ascii="Times New Roman" w:eastAsia="仿宋_GB2312" w:hAnsi="Times New Roman" w:cs="Times New Roman"/>
          <w:sz w:val="32"/>
          <w:szCs w:val="32"/>
        </w:rPr>
        <w:t>页）。本项可多选，但最多可选择三个合作伙伴，选择顺序按照合作密切程度由强到弱排列。</w:t>
      </w:r>
    </w:p>
    <w:p w:rsidR="00A31603" w:rsidRPr="005E3AD1" w:rsidRDefault="00A31603" w:rsidP="00F8104C">
      <w:pPr>
        <w:pStyle w:val="a9"/>
        <w:snapToGrid w:val="0"/>
        <w:spacing w:line="560" w:lineRule="exact"/>
        <w:ind w:firstLineChars="200" w:firstLine="640"/>
        <w:textAlignment w:val="baseline"/>
        <w:rPr>
          <w:rFonts w:ascii="Times New Roman" w:eastAsia="仿宋_GB2312" w:hAnsi="Times New Roman" w:cs="Times New Roman"/>
          <w:sz w:val="32"/>
          <w:szCs w:val="32"/>
        </w:rPr>
      </w:pPr>
      <w:r w:rsidRPr="005E3AD1">
        <w:rPr>
          <w:rFonts w:ascii="Times New Roman" w:eastAsia="仿宋_GB2312" w:hAnsi="Times New Roman" w:cs="Times New Roman"/>
          <w:b/>
          <w:sz w:val="32"/>
          <w:szCs w:val="32"/>
        </w:rPr>
        <w:t>原材料、半成品（服务）的供应商来自区域：</w:t>
      </w:r>
      <w:r w:rsidRPr="005E3AD1">
        <w:rPr>
          <w:rFonts w:ascii="Times New Roman" w:eastAsia="仿宋_GB2312" w:hAnsi="Times New Roman" w:cs="Times New Roman"/>
          <w:sz w:val="32"/>
          <w:szCs w:val="32"/>
        </w:rPr>
        <w:t>指生产性企业的主要原材料或半成品（服务性企业的主要服务）供应</w:t>
      </w:r>
      <w:proofErr w:type="gramStart"/>
      <w:r w:rsidRPr="005E3AD1">
        <w:rPr>
          <w:rFonts w:ascii="Times New Roman" w:eastAsia="仿宋_GB2312" w:hAnsi="Times New Roman" w:cs="Times New Roman"/>
          <w:sz w:val="32"/>
          <w:szCs w:val="32"/>
        </w:rPr>
        <w:t>商所在</w:t>
      </w:r>
      <w:proofErr w:type="gramEnd"/>
      <w:r w:rsidRPr="005E3AD1">
        <w:rPr>
          <w:rFonts w:ascii="Times New Roman" w:eastAsia="仿宋_GB2312" w:hAnsi="Times New Roman" w:cs="Times New Roman"/>
          <w:sz w:val="32"/>
          <w:szCs w:val="32"/>
        </w:rPr>
        <w:t>的区域。区域分类参照</w:t>
      </w:r>
      <w:r w:rsidR="00FD0587">
        <w:rPr>
          <w:rFonts w:ascii="Times New Roman" w:eastAsia="仿宋_GB2312" w:hAnsi="Times New Roman" w:cs="Times New Roman" w:hint="eastAsia"/>
          <w:sz w:val="32"/>
          <w:szCs w:val="32"/>
        </w:rPr>
        <w:t>“</w:t>
      </w:r>
      <w:r w:rsidRPr="005E3AD1">
        <w:rPr>
          <w:rFonts w:ascii="Times New Roman" w:eastAsia="仿宋_GB2312" w:hAnsi="Times New Roman" w:cs="Times New Roman"/>
          <w:b/>
          <w:sz w:val="32"/>
          <w:szCs w:val="32"/>
        </w:rPr>
        <w:t>主要技术创新合作伙伴所在区域</w:t>
      </w:r>
      <w:r w:rsidR="00FD0587">
        <w:rPr>
          <w:rFonts w:ascii="Times New Roman" w:eastAsia="仿宋_GB2312" w:hAnsi="Times New Roman" w:cs="Times New Roman" w:hint="eastAsia"/>
          <w:sz w:val="32"/>
          <w:szCs w:val="32"/>
        </w:rPr>
        <w:t>”</w:t>
      </w:r>
      <w:r w:rsidRPr="005E3AD1">
        <w:rPr>
          <w:rFonts w:ascii="Times New Roman" w:eastAsia="仿宋_GB2312" w:hAnsi="Times New Roman" w:cs="Times New Roman"/>
          <w:sz w:val="32"/>
          <w:szCs w:val="32"/>
        </w:rPr>
        <w:t>。本项可多选，但最多可选择三个区域，选择顺序按照供应原材料、半成品（服务）的数量由多到少排列。</w:t>
      </w:r>
    </w:p>
    <w:p w:rsidR="00A31603" w:rsidRPr="00EB2E38" w:rsidRDefault="00A31603" w:rsidP="00F8104C">
      <w:pPr>
        <w:pStyle w:val="a9"/>
        <w:snapToGrid w:val="0"/>
        <w:spacing w:line="560" w:lineRule="exact"/>
        <w:ind w:firstLineChars="200" w:firstLine="640"/>
        <w:textAlignment w:val="baseline"/>
        <w:rPr>
          <w:rFonts w:ascii="Arial" w:hAnsi="Arial"/>
        </w:rPr>
        <w:sectPr w:rsidR="00A31603" w:rsidRPr="00EB2E38" w:rsidSect="00FD0587">
          <w:headerReference w:type="even" r:id="rId12"/>
          <w:headerReference w:type="default" r:id="rId13"/>
          <w:footerReference w:type="default" r:id="rId14"/>
          <w:pgSz w:w="11906" w:h="16838"/>
          <w:pgMar w:top="1417" w:right="1247" w:bottom="1417" w:left="1247" w:header="851" w:footer="992" w:gutter="0"/>
          <w:cols w:space="720"/>
          <w:docGrid w:type="lines" w:linePitch="312"/>
        </w:sectPr>
      </w:pPr>
      <w:r w:rsidRPr="005E3AD1">
        <w:rPr>
          <w:rFonts w:ascii="Times New Roman" w:eastAsia="仿宋_GB2312" w:hAnsi="Times New Roman" w:cs="Times New Roman"/>
          <w:b/>
          <w:sz w:val="32"/>
          <w:szCs w:val="32"/>
        </w:rPr>
        <w:t>产品（服务）投向的区域</w:t>
      </w:r>
      <w:r w:rsidRPr="005E3AD1">
        <w:rPr>
          <w:rFonts w:ascii="Times New Roman" w:eastAsia="仿宋_GB2312" w:hAnsi="Times New Roman" w:cs="Times New Roman"/>
          <w:sz w:val="32"/>
          <w:szCs w:val="32"/>
        </w:rPr>
        <w:t>：指生产性企业的产品或服务性企业的服务流向的区域，区域分类参照上条。对于类似互联网之类的企业，其用户所在区域比较分散的情况，可选最集中的区域。本项可多选，但最多可选择三个区域，选择顺序按照产品（服务）投向区域的数量由多到少排列。</w:t>
      </w:r>
    </w:p>
    <w:p w:rsidR="00A31603" w:rsidRPr="00FD0587" w:rsidRDefault="00A31603" w:rsidP="00A31603">
      <w:pPr>
        <w:adjustRightInd w:val="0"/>
        <w:snapToGrid w:val="0"/>
        <w:spacing w:line="540" w:lineRule="exact"/>
        <w:rPr>
          <w:rFonts w:ascii="黑体" w:eastAsia="黑体" w:hAnsi="宋体"/>
          <w:sz w:val="32"/>
          <w:szCs w:val="32"/>
        </w:rPr>
      </w:pPr>
      <w:r w:rsidRPr="00FD0587">
        <w:rPr>
          <w:rFonts w:ascii="黑体" w:eastAsia="黑体" w:hAnsi="宋体" w:hint="eastAsia"/>
          <w:sz w:val="32"/>
          <w:szCs w:val="32"/>
        </w:rPr>
        <w:lastRenderedPageBreak/>
        <w:t>附录</w:t>
      </w:r>
    </w:p>
    <w:p w:rsidR="00A31603" w:rsidRPr="00FD0587" w:rsidRDefault="00A31603" w:rsidP="00FD0587">
      <w:pPr>
        <w:snapToGrid w:val="0"/>
        <w:spacing w:beforeLines="50" w:line="276" w:lineRule="auto"/>
        <w:jc w:val="center"/>
        <w:rPr>
          <w:rFonts w:ascii="方正小标宋_GBK" w:eastAsia="方正小标宋_GBK" w:hAnsi="宋体" w:hint="eastAsia"/>
          <w:sz w:val="44"/>
          <w:szCs w:val="44"/>
        </w:rPr>
      </w:pPr>
      <w:r w:rsidRPr="00FD0587">
        <w:rPr>
          <w:rFonts w:ascii="方正小标宋_GBK" w:eastAsia="方正小标宋_GBK" w:hAnsi="宋体" w:hint="eastAsia"/>
          <w:sz w:val="44"/>
          <w:szCs w:val="44"/>
        </w:rPr>
        <w:t>上海市区划名称代码</w:t>
      </w:r>
    </w:p>
    <w:tbl>
      <w:tblPr>
        <w:tblpPr w:leftFromText="180" w:rightFromText="180" w:vertAnchor="text" w:horzAnchor="margin" w:tblpXSpec="center"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4"/>
        <w:gridCol w:w="2424"/>
      </w:tblGrid>
      <w:tr w:rsidR="00A31603" w:rsidRPr="00DE7CDE" w:rsidTr="00A31603">
        <w:trPr>
          <w:trHeight w:val="567"/>
        </w:trPr>
        <w:tc>
          <w:tcPr>
            <w:tcW w:w="2424" w:type="dxa"/>
            <w:tcBorders>
              <w:top w:val="single" w:sz="12" w:space="0" w:color="auto"/>
              <w:left w:val="nil"/>
              <w:bottom w:val="single" w:sz="4" w:space="0" w:color="auto"/>
            </w:tcBorders>
            <w:vAlign w:val="center"/>
          </w:tcPr>
          <w:p w:rsidR="00A31603" w:rsidRPr="00FD0587" w:rsidRDefault="00A31603" w:rsidP="00FD0587">
            <w:pPr>
              <w:adjustRightInd w:val="0"/>
              <w:snapToGrid w:val="0"/>
              <w:spacing w:beforeLines="50"/>
              <w:jc w:val="center"/>
              <w:rPr>
                <w:rFonts w:ascii="仿宋_GB2312" w:eastAsia="仿宋_GB2312" w:hAnsi="仿宋" w:hint="eastAsia"/>
                <w:b/>
                <w:kern w:val="0"/>
                <w:sz w:val="30"/>
                <w:szCs w:val="30"/>
              </w:rPr>
            </w:pPr>
            <w:r w:rsidRPr="00FD0587">
              <w:rPr>
                <w:rFonts w:ascii="仿宋_GB2312" w:eastAsia="仿宋_GB2312" w:hAnsi="仿宋" w:hint="eastAsia"/>
                <w:b/>
                <w:sz w:val="30"/>
                <w:szCs w:val="30"/>
              </w:rPr>
              <w:t>地区名称</w:t>
            </w:r>
          </w:p>
        </w:tc>
        <w:tc>
          <w:tcPr>
            <w:tcW w:w="2424" w:type="dxa"/>
            <w:tcBorders>
              <w:top w:val="single" w:sz="12" w:space="0" w:color="auto"/>
              <w:bottom w:val="single" w:sz="4" w:space="0" w:color="auto"/>
              <w:right w:val="nil"/>
            </w:tcBorders>
            <w:vAlign w:val="center"/>
          </w:tcPr>
          <w:p w:rsidR="00A31603" w:rsidRPr="00FD0587" w:rsidRDefault="00A31603" w:rsidP="00FD0587">
            <w:pPr>
              <w:adjustRightInd w:val="0"/>
              <w:snapToGrid w:val="0"/>
              <w:spacing w:beforeLines="50"/>
              <w:jc w:val="center"/>
              <w:rPr>
                <w:rFonts w:ascii="仿宋_GB2312" w:eastAsia="仿宋_GB2312" w:hAnsi="仿宋" w:hint="eastAsia"/>
                <w:b/>
                <w:kern w:val="0"/>
                <w:sz w:val="30"/>
                <w:szCs w:val="30"/>
              </w:rPr>
            </w:pPr>
            <w:r w:rsidRPr="00FD0587">
              <w:rPr>
                <w:rFonts w:ascii="仿宋_GB2312" w:eastAsia="仿宋_GB2312" w:hAnsi="仿宋" w:hint="eastAsia"/>
                <w:b/>
                <w:kern w:val="0"/>
                <w:sz w:val="30"/>
                <w:szCs w:val="30"/>
              </w:rPr>
              <w:t xml:space="preserve">代 </w:t>
            </w:r>
            <w:r w:rsidR="00FD0587" w:rsidRPr="00FD0587">
              <w:rPr>
                <w:rFonts w:ascii="仿宋_GB2312" w:eastAsia="仿宋_GB2312" w:hAnsi="仿宋" w:hint="eastAsia"/>
                <w:b/>
                <w:kern w:val="0"/>
                <w:sz w:val="30"/>
                <w:szCs w:val="30"/>
              </w:rPr>
              <w:t xml:space="preserve"> </w:t>
            </w:r>
            <w:r w:rsidRPr="00FD0587">
              <w:rPr>
                <w:rFonts w:ascii="仿宋_GB2312" w:eastAsia="仿宋_GB2312" w:hAnsi="仿宋" w:hint="eastAsia"/>
                <w:b/>
                <w:kern w:val="0"/>
                <w:sz w:val="30"/>
                <w:szCs w:val="30"/>
              </w:rPr>
              <w:t>码</w:t>
            </w:r>
          </w:p>
        </w:tc>
      </w:tr>
      <w:tr w:rsidR="00A31603" w:rsidRPr="00FD0587" w:rsidTr="00A31603">
        <w:trPr>
          <w:trHeight w:val="8771"/>
        </w:trPr>
        <w:tc>
          <w:tcPr>
            <w:tcW w:w="2424" w:type="dxa"/>
            <w:tcBorders>
              <w:left w:val="nil"/>
              <w:bottom w:val="single" w:sz="12" w:space="0" w:color="auto"/>
            </w:tcBorders>
          </w:tcPr>
          <w:p w:rsidR="00A31603" w:rsidRPr="00FD0587" w:rsidRDefault="00A31603" w:rsidP="00A31603">
            <w:pPr>
              <w:widowControl/>
              <w:adjustRightInd w:val="0"/>
              <w:snapToGrid w:val="0"/>
              <w:spacing w:line="560" w:lineRule="exact"/>
              <w:jc w:val="center"/>
              <w:rPr>
                <w:rFonts w:eastAsia="仿宋_GB2312"/>
                <w:kern w:val="0"/>
                <w:sz w:val="32"/>
                <w:szCs w:val="32"/>
              </w:rPr>
            </w:pPr>
            <w:r w:rsidRPr="00FD0587">
              <w:rPr>
                <w:rFonts w:eastAsia="仿宋_GB2312"/>
                <w:sz w:val="32"/>
                <w:szCs w:val="32"/>
              </w:rPr>
              <w:t>黄浦区</w:t>
            </w:r>
          </w:p>
          <w:p w:rsidR="00A31603" w:rsidRPr="00FD0587" w:rsidRDefault="00A31603" w:rsidP="00A31603">
            <w:pPr>
              <w:widowControl/>
              <w:adjustRightInd w:val="0"/>
              <w:snapToGrid w:val="0"/>
              <w:spacing w:line="560" w:lineRule="exact"/>
              <w:jc w:val="center"/>
              <w:rPr>
                <w:rFonts w:eastAsia="仿宋_GB2312"/>
                <w:kern w:val="0"/>
                <w:sz w:val="32"/>
                <w:szCs w:val="32"/>
              </w:rPr>
            </w:pPr>
            <w:r w:rsidRPr="00FD0587">
              <w:rPr>
                <w:rFonts w:eastAsia="仿宋_GB2312"/>
                <w:sz w:val="32"/>
                <w:szCs w:val="32"/>
              </w:rPr>
              <w:t>徐汇区</w:t>
            </w:r>
          </w:p>
          <w:p w:rsidR="00A31603" w:rsidRPr="00FD0587" w:rsidRDefault="00A31603" w:rsidP="00A31603">
            <w:pPr>
              <w:widowControl/>
              <w:adjustRightInd w:val="0"/>
              <w:snapToGrid w:val="0"/>
              <w:spacing w:line="560" w:lineRule="exact"/>
              <w:jc w:val="center"/>
              <w:rPr>
                <w:rFonts w:eastAsia="仿宋_GB2312"/>
                <w:kern w:val="0"/>
                <w:sz w:val="32"/>
                <w:szCs w:val="32"/>
              </w:rPr>
            </w:pPr>
            <w:r w:rsidRPr="00FD0587">
              <w:rPr>
                <w:rFonts w:eastAsia="仿宋_GB2312"/>
                <w:sz w:val="32"/>
                <w:szCs w:val="32"/>
              </w:rPr>
              <w:t>长宁区</w:t>
            </w:r>
          </w:p>
          <w:p w:rsidR="00A31603" w:rsidRPr="00FD0587" w:rsidRDefault="00A31603" w:rsidP="00A31603">
            <w:pPr>
              <w:widowControl/>
              <w:adjustRightInd w:val="0"/>
              <w:snapToGrid w:val="0"/>
              <w:spacing w:line="560" w:lineRule="exact"/>
              <w:jc w:val="center"/>
              <w:rPr>
                <w:rFonts w:eastAsia="仿宋_GB2312"/>
                <w:kern w:val="0"/>
                <w:sz w:val="32"/>
                <w:szCs w:val="32"/>
              </w:rPr>
            </w:pPr>
            <w:r w:rsidRPr="00FD0587">
              <w:rPr>
                <w:rFonts w:eastAsia="仿宋_GB2312"/>
                <w:sz w:val="32"/>
                <w:szCs w:val="32"/>
              </w:rPr>
              <w:t>静安区</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普陀区</w:t>
            </w:r>
          </w:p>
          <w:p w:rsidR="00A31603" w:rsidRPr="00FD0587" w:rsidRDefault="00A31603" w:rsidP="00A31603">
            <w:pPr>
              <w:widowControl/>
              <w:adjustRightInd w:val="0"/>
              <w:snapToGrid w:val="0"/>
              <w:spacing w:line="560" w:lineRule="exact"/>
              <w:jc w:val="center"/>
              <w:rPr>
                <w:rFonts w:eastAsia="仿宋_GB2312"/>
                <w:kern w:val="0"/>
                <w:sz w:val="32"/>
                <w:szCs w:val="32"/>
              </w:rPr>
            </w:pPr>
            <w:r w:rsidRPr="00FD0587">
              <w:rPr>
                <w:rFonts w:eastAsia="仿宋_GB2312"/>
                <w:sz w:val="32"/>
                <w:szCs w:val="32"/>
              </w:rPr>
              <w:t>虹口区</w:t>
            </w:r>
          </w:p>
          <w:p w:rsidR="00A31603" w:rsidRPr="00FD0587" w:rsidRDefault="00A31603" w:rsidP="00A31603">
            <w:pPr>
              <w:widowControl/>
              <w:adjustRightInd w:val="0"/>
              <w:snapToGrid w:val="0"/>
              <w:spacing w:line="560" w:lineRule="exact"/>
              <w:jc w:val="center"/>
              <w:rPr>
                <w:rFonts w:eastAsia="仿宋_GB2312"/>
                <w:kern w:val="0"/>
                <w:sz w:val="32"/>
                <w:szCs w:val="32"/>
              </w:rPr>
            </w:pPr>
            <w:r w:rsidRPr="00FD0587">
              <w:rPr>
                <w:rFonts w:eastAsia="仿宋_GB2312"/>
                <w:sz w:val="32"/>
                <w:szCs w:val="32"/>
              </w:rPr>
              <w:t>杨浦区</w:t>
            </w:r>
          </w:p>
          <w:p w:rsidR="00A31603" w:rsidRPr="00FD0587" w:rsidRDefault="00A31603" w:rsidP="00A31603">
            <w:pPr>
              <w:widowControl/>
              <w:adjustRightInd w:val="0"/>
              <w:snapToGrid w:val="0"/>
              <w:spacing w:line="560" w:lineRule="exact"/>
              <w:jc w:val="center"/>
              <w:rPr>
                <w:rFonts w:eastAsia="仿宋_GB2312"/>
                <w:kern w:val="0"/>
                <w:sz w:val="32"/>
                <w:szCs w:val="32"/>
              </w:rPr>
            </w:pPr>
            <w:r w:rsidRPr="00FD0587">
              <w:rPr>
                <w:rFonts w:eastAsia="仿宋_GB2312"/>
                <w:sz w:val="32"/>
                <w:szCs w:val="32"/>
              </w:rPr>
              <w:t>闵行区</w:t>
            </w:r>
          </w:p>
          <w:p w:rsidR="00A31603" w:rsidRPr="00FD0587" w:rsidRDefault="00A31603" w:rsidP="00A31603">
            <w:pPr>
              <w:widowControl/>
              <w:adjustRightInd w:val="0"/>
              <w:snapToGrid w:val="0"/>
              <w:spacing w:line="560" w:lineRule="exact"/>
              <w:jc w:val="center"/>
              <w:rPr>
                <w:rFonts w:eastAsia="仿宋_GB2312"/>
                <w:kern w:val="0"/>
                <w:sz w:val="32"/>
                <w:szCs w:val="32"/>
              </w:rPr>
            </w:pPr>
            <w:r w:rsidRPr="00FD0587">
              <w:rPr>
                <w:rFonts w:eastAsia="仿宋_GB2312"/>
                <w:sz w:val="32"/>
                <w:szCs w:val="32"/>
              </w:rPr>
              <w:t>宝山区</w:t>
            </w:r>
          </w:p>
          <w:p w:rsidR="00A31603" w:rsidRPr="00FD0587" w:rsidRDefault="00A31603" w:rsidP="00A31603">
            <w:pPr>
              <w:widowControl/>
              <w:adjustRightInd w:val="0"/>
              <w:snapToGrid w:val="0"/>
              <w:spacing w:line="560" w:lineRule="exact"/>
              <w:jc w:val="center"/>
              <w:rPr>
                <w:rFonts w:eastAsia="仿宋_GB2312"/>
                <w:kern w:val="0"/>
                <w:sz w:val="32"/>
                <w:szCs w:val="32"/>
              </w:rPr>
            </w:pPr>
            <w:r w:rsidRPr="00FD0587">
              <w:rPr>
                <w:rFonts w:eastAsia="仿宋_GB2312"/>
                <w:sz w:val="32"/>
                <w:szCs w:val="32"/>
              </w:rPr>
              <w:t>嘉定区</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浦东新区</w:t>
            </w:r>
          </w:p>
          <w:p w:rsidR="00A31603" w:rsidRPr="00FD0587" w:rsidRDefault="00A31603" w:rsidP="00A31603">
            <w:pPr>
              <w:widowControl/>
              <w:adjustRightInd w:val="0"/>
              <w:snapToGrid w:val="0"/>
              <w:spacing w:line="560" w:lineRule="exact"/>
              <w:jc w:val="center"/>
              <w:rPr>
                <w:rFonts w:eastAsia="仿宋_GB2312"/>
                <w:kern w:val="0"/>
                <w:sz w:val="32"/>
                <w:szCs w:val="32"/>
              </w:rPr>
            </w:pPr>
            <w:r w:rsidRPr="00FD0587">
              <w:rPr>
                <w:rFonts w:eastAsia="仿宋_GB2312"/>
                <w:sz w:val="32"/>
                <w:szCs w:val="32"/>
              </w:rPr>
              <w:t>金山区</w:t>
            </w:r>
          </w:p>
          <w:p w:rsidR="00A31603" w:rsidRPr="00FD0587" w:rsidRDefault="00A31603" w:rsidP="00A31603">
            <w:pPr>
              <w:widowControl/>
              <w:adjustRightInd w:val="0"/>
              <w:snapToGrid w:val="0"/>
              <w:spacing w:line="560" w:lineRule="exact"/>
              <w:jc w:val="center"/>
              <w:rPr>
                <w:rFonts w:eastAsia="仿宋_GB2312"/>
                <w:kern w:val="0"/>
                <w:sz w:val="32"/>
                <w:szCs w:val="32"/>
              </w:rPr>
            </w:pPr>
            <w:r w:rsidRPr="00FD0587">
              <w:rPr>
                <w:rFonts w:eastAsia="仿宋_GB2312"/>
                <w:sz w:val="32"/>
                <w:szCs w:val="32"/>
              </w:rPr>
              <w:t>松江区</w:t>
            </w:r>
          </w:p>
          <w:p w:rsidR="00A31603" w:rsidRPr="00FD0587" w:rsidRDefault="00A31603" w:rsidP="00A31603">
            <w:pPr>
              <w:widowControl/>
              <w:adjustRightInd w:val="0"/>
              <w:snapToGrid w:val="0"/>
              <w:spacing w:line="560" w:lineRule="exact"/>
              <w:jc w:val="center"/>
              <w:rPr>
                <w:rFonts w:eastAsia="仿宋_GB2312"/>
                <w:kern w:val="0"/>
                <w:sz w:val="32"/>
                <w:szCs w:val="32"/>
              </w:rPr>
            </w:pPr>
            <w:r w:rsidRPr="00FD0587">
              <w:rPr>
                <w:rFonts w:eastAsia="仿宋_GB2312"/>
                <w:sz w:val="32"/>
                <w:szCs w:val="32"/>
              </w:rPr>
              <w:t>青浦区</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奉贤区</w:t>
            </w:r>
          </w:p>
          <w:p w:rsidR="00A31603" w:rsidRPr="00FD0587" w:rsidRDefault="00A31603" w:rsidP="00A31603">
            <w:pPr>
              <w:adjustRightInd w:val="0"/>
              <w:snapToGrid w:val="0"/>
              <w:spacing w:line="560" w:lineRule="exact"/>
              <w:jc w:val="center"/>
              <w:rPr>
                <w:rFonts w:eastAsia="仿宋_GB2312"/>
                <w:b/>
                <w:kern w:val="0"/>
                <w:sz w:val="32"/>
                <w:szCs w:val="32"/>
              </w:rPr>
            </w:pPr>
            <w:proofErr w:type="gramStart"/>
            <w:r w:rsidRPr="00FD0587">
              <w:rPr>
                <w:rFonts w:eastAsia="仿宋_GB2312"/>
                <w:sz w:val="32"/>
                <w:szCs w:val="32"/>
              </w:rPr>
              <w:t>崇明区</w:t>
            </w:r>
            <w:proofErr w:type="gramEnd"/>
          </w:p>
        </w:tc>
        <w:tc>
          <w:tcPr>
            <w:tcW w:w="2424" w:type="dxa"/>
            <w:tcBorders>
              <w:bottom w:val="single" w:sz="12" w:space="0" w:color="auto"/>
              <w:right w:val="nil"/>
            </w:tcBorders>
          </w:tcPr>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310101</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310104</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310105</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310106</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310107</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310109</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310110</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310112</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310113</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310114</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310115</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310116</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310117</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310118</w:t>
            </w:r>
          </w:p>
          <w:p w:rsidR="00A31603" w:rsidRPr="00FD0587" w:rsidRDefault="00A31603" w:rsidP="00A31603">
            <w:pPr>
              <w:adjustRightInd w:val="0"/>
              <w:snapToGrid w:val="0"/>
              <w:spacing w:line="560" w:lineRule="exact"/>
              <w:jc w:val="center"/>
              <w:rPr>
                <w:rFonts w:eastAsia="仿宋_GB2312"/>
                <w:sz w:val="32"/>
                <w:szCs w:val="32"/>
              </w:rPr>
            </w:pPr>
            <w:r w:rsidRPr="00FD0587">
              <w:rPr>
                <w:rFonts w:eastAsia="仿宋_GB2312"/>
                <w:sz w:val="32"/>
                <w:szCs w:val="32"/>
              </w:rPr>
              <w:t>310120</w:t>
            </w:r>
          </w:p>
          <w:p w:rsidR="00A31603" w:rsidRPr="00FD0587" w:rsidRDefault="00A31603" w:rsidP="00A31603">
            <w:pPr>
              <w:adjustRightInd w:val="0"/>
              <w:snapToGrid w:val="0"/>
              <w:spacing w:line="560" w:lineRule="exact"/>
              <w:jc w:val="center"/>
              <w:rPr>
                <w:rFonts w:eastAsia="仿宋_GB2312"/>
                <w:kern w:val="0"/>
                <w:sz w:val="32"/>
                <w:szCs w:val="32"/>
              </w:rPr>
            </w:pPr>
            <w:r w:rsidRPr="00FD0587">
              <w:rPr>
                <w:rFonts w:eastAsia="仿宋_GB2312"/>
                <w:sz w:val="32"/>
                <w:szCs w:val="32"/>
              </w:rPr>
              <w:t>310151</w:t>
            </w:r>
          </w:p>
        </w:tc>
      </w:tr>
    </w:tbl>
    <w:p w:rsidR="00A31603" w:rsidRPr="001960AE" w:rsidRDefault="00A31603" w:rsidP="00A31603">
      <w:pPr>
        <w:snapToGrid w:val="0"/>
        <w:spacing w:afterLines="50" w:line="360" w:lineRule="auto"/>
        <w:jc w:val="center"/>
        <w:rPr>
          <w:rFonts w:ascii="宋体" w:hAnsi="宋体"/>
          <w:b/>
          <w:sz w:val="36"/>
        </w:rPr>
      </w:pPr>
    </w:p>
    <w:p w:rsidR="00A31603" w:rsidRDefault="00A31603" w:rsidP="00A31603">
      <w:pPr>
        <w:snapToGrid w:val="0"/>
        <w:spacing w:afterLines="50" w:line="360" w:lineRule="auto"/>
        <w:jc w:val="center"/>
        <w:rPr>
          <w:rFonts w:ascii="宋体" w:hAnsi="宋体"/>
          <w:b/>
          <w:sz w:val="36"/>
        </w:rPr>
      </w:pPr>
    </w:p>
    <w:p w:rsidR="00A31603" w:rsidRDefault="00A31603" w:rsidP="00A31603">
      <w:pPr>
        <w:snapToGrid w:val="0"/>
        <w:spacing w:afterLines="50" w:line="360" w:lineRule="auto"/>
        <w:jc w:val="center"/>
        <w:rPr>
          <w:rFonts w:ascii="宋体" w:hAnsi="宋体"/>
          <w:b/>
          <w:sz w:val="36"/>
        </w:rPr>
      </w:pPr>
    </w:p>
    <w:p w:rsidR="00A31603" w:rsidRDefault="00A31603" w:rsidP="00A31603">
      <w:pPr>
        <w:snapToGrid w:val="0"/>
        <w:spacing w:afterLines="50" w:line="360" w:lineRule="auto"/>
        <w:jc w:val="center"/>
        <w:rPr>
          <w:rFonts w:ascii="宋体" w:hAnsi="宋体"/>
          <w:b/>
          <w:sz w:val="36"/>
        </w:rPr>
      </w:pPr>
    </w:p>
    <w:p w:rsidR="00A31603" w:rsidRDefault="00A31603" w:rsidP="00A31603">
      <w:pPr>
        <w:snapToGrid w:val="0"/>
        <w:spacing w:afterLines="50" w:line="360" w:lineRule="auto"/>
        <w:jc w:val="center"/>
        <w:rPr>
          <w:rFonts w:ascii="宋体" w:hAnsi="宋体"/>
          <w:b/>
          <w:sz w:val="36"/>
        </w:rPr>
      </w:pPr>
    </w:p>
    <w:p w:rsidR="00A31603" w:rsidRDefault="00A31603" w:rsidP="00A31603">
      <w:pPr>
        <w:snapToGrid w:val="0"/>
        <w:spacing w:afterLines="50" w:line="360" w:lineRule="auto"/>
        <w:jc w:val="center"/>
        <w:rPr>
          <w:rFonts w:ascii="宋体" w:hAnsi="宋体"/>
          <w:b/>
          <w:sz w:val="36"/>
        </w:rPr>
      </w:pPr>
    </w:p>
    <w:p w:rsidR="00A31603" w:rsidRDefault="00A31603" w:rsidP="00A31603">
      <w:pPr>
        <w:snapToGrid w:val="0"/>
        <w:spacing w:afterLines="50" w:line="360" w:lineRule="auto"/>
        <w:jc w:val="center"/>
        <w:rPr>
          <w:rFonts w:ascii="宋体" w:hAnsi="宋体"/>
          <w:b/>
          <w:sz w:val="36"/>
        </w:rPr>
      </w:pPr>
    </w:p>
    <w:p w:rsidR="00A31603" w:rsidRDefault="00A31603" w:rsidP="00A31603">
      <w:pPr>
        <w:snapToGrid w:val="0"/>
        <w:spacing w:afterLines="50" w:line="360" w:lineRule="auto"/>
        <w:jc w:val="center"/>
        <w:rPr>
          <w:rFonts w:ascii="宋体" w:hAnsi="宋体"/>
          <w:b/>
          <w:sz w:val="36"/>
        </w:rPr>
      </w:pPr>
    </w:p>
    <w:p w:rsidR="00A31603" w:rsidRDefault="00A31603" w:rsidP="00A31603">
      <w:pPr>
        <w:snapToGrid w:val="0"/>
        <w:spacing w:afterLines="50" w:line="360" w:lineRule="auto"/>
        <w:jc w:val="center"/>
        <w:rPr>
          <w:rFonts w:ascii="宋体" w:hAnsi="宋体"/>
          <w:b/>
          <w:sz w:val="36"/>
        </w:rPr>
      </w:pPr>
    </w:p>
    <w:p w:rsidR="00A31603" w:rsidRDefault="00A31603" w:rsidP="00A31603">
      <w:pPr>
        <w:snapToGrid w:val="0"/>
        <w:spacing w:afterLines="50" w:line="360" w:lineRule="auto"/>
        <w:jc w:val="center"/>
        <w:rPr>
          <w:rFonts w:ascii="宋体" w:hAnsi="宋体"/>
          <w:b/>
          <w:sz w:val="36"/>
        </w:rPr>
      </w:pPr>
    </w:p>
    <w:p w:rsidR="00A31603" w:rsidRDefault="00A31603" w:rsidP="00A31603">
      <w:pPr>
        <w:snapToGrid w:val="0"/>
        <w:spacing w:afterLines="50" w:line="360" w:lineRule="auto"/>
        <w:jc w:val="center"/>
        <w:rPr>
          <w:rFonts w:ascii="宋体" w:hAnsi="宋体"/>
          <w:b/>
          <w:sz w:val="36"/>
        </w:rPr>
      </w:pPr>
    </w:p>
    <w:p w:rsidR="00A31603" w:rsidRDefault="00A31603" w:rsidP="00A31603">
      <w:pPr>
        <w:snapToGrid w:val="0"/>
        <w:spacing w:afterLines="50" w:line="360" w:lineRule="auto"/>
        <w:jc w:val="center"/>
        <w:rPr>
          <w:rFonts w:ascii="宋体" w:hAnsi="宋体"/>
          <w:b/>
          <w:sz w:val="36"/>
        </w:rPr>
      </w:pPr>
    </w:p>
    <w:p w:rsidR="00A31603" w:rsidRDefault="00A31603" w:rsidP="00A31603">
      <w:pPr>
        <w:adjustRightInd w:val="0"/>
        <w:snapToGrid w:val="0"/>
        <w:ind w:firstLineChars="200" w:firstLine="360"/>
        <w:rPr>
          <w:rFonts w:ascii="宋体" w:hAnsi="宋体"/>
          <w:sz w:val="18"/>
          <w:szCs w:val="18"/>
        </w:rPr>
      </w:pPr>
    </w:p>
    <w:p w:rsidR="00A31603" w:rsidRPr="001960AE" w:rsidRDefault="00A31603" w:rsidP="00A31603">
      <w:pPr>
        <w:adjustRightInd w:val="0"/>
        <w:snapToGrid w:val="0"/>
        <w:ind w:firstLineChars="200" w:firstLine="360"/>
        <w:rPr>
          <w:rFonts w:ascii="宋体" w:hAnsi="宋体"/>
          <w:sz w:val="18"/>
          <w:szCs w:val="18"/>
        </w:rPr>
      </w:pPr>
    </w:p>
    <w:p w:rsidR="00A31603" w:rsidRPr="00FD0587" w:rsidRDefault="00A31603" w:rsidP="00A31603">
      <w:pPr>
        <w:tabs>
          <w:tab w:val="left" w:pos="770"/>
        </w:tabs>
        <w:spacing w:line="540" w:lineRule="exact"/>
        <w:rPr>
          <w:rFonts w:eastAsia="仿宋_GB2312"/>
          <w:sz w:val="30"/>
          <w:szCs w:val="30"/>
        </w:rPr>
      </w:pPr>
      <w:r w:rsidRPr="00FD0587">
        <w:rPr>
          <w:rFonts w:eastAsia="仿宋_GB2312"/>
          <w:sz w:val="30"/>
          <w:szCs w:val="30"/>
        </w:rPr>
        <w:t>注：海外代码：</w:t>
      </w:r>
      <w:r w:rsidRPr="00FD0587">
        <w:rPr>
          <w:rFonts w:eastAsia="仿宋_GB2312"/>
          <w:sz w:val="30"/>
          <w:szCs w:val="30"/>
        </w:rPr>
        <w:t>888888</w:t>
      </w:r>
      <w:r w:rsidRPr="00FD0587">
        <w:rPr>
          <w:rFonts w:eastAsia="仿宋_GB2312"/>
          <w:sz w:val="30"/>
          <w:szCs w:val="30"/>
        </w:rPr>
        <w:t>；国内其他省市代码：</w:t>
      </w:r>
      <w:r w:rsidRPr="00FD0587">
        <w:rPr>
          <w:rFonts w:eastAsia="仿宋_GB2312"/>
          <w:sz w:val="30"/>
          <w:szCs w:val="30"/>
        </w:rPr>
        <w:t>860000</w:t>
      </w:r>
      <w:r w:rsidRPr="00FD0587">
        <w:rPr>
          <w:rFonts w:eastAsia="仿宋_GB2312"/>
          <w:sz w:val="30"/>
          <w:szCs w:val="30"/>
        </w:rPr>
        <w:t>。</w:t>
      </w:r>
    </w:p>
    <w:sectPr w:rsidR="00A31603" w:rsidRPr="00FD0587" w:rsidSect="00A31603">
      <w:headerReference w:type="even" r:id="rId15"/>
      <w:headerReference w:type="default" r:id="rId16"/>
      <w:footerReference w:type="even" r:id="rId17"/>
      <w:footerReference w:type="default" r:id="rId18"/>
      <w:pgSz w:w="11906" w:h="16838" w:code="9"/>
      <w:pgMar w:top="1814" w:right="1474" w:bottom="1361" w:left="1474" w:header="850"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17C" w:rsidRDefault="00C2317C">
      <w:r>
        <w:separator/>
      </w:r>
    </w:p>
  </w:endnote>
  <w:endnote w:type="continuationSeparator" w:id="0">
    <w:p w:rsidR="00C2317C" w:rsidRDefault="00C23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BISans">
    <w:altName w:val="Agency FB"/>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stem">
    <w:panose1 w:val="00000000000000000000"/>
    <w:charset w:val="86"/>
    <w:family w:val="auto"/>
    <w:notTrueType/>
    <w:pitch w:val="default"/>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87" w:rsidRPr="00175236" w:rsidRDefault="00FD0587" w:rsidP="00FD0587">
    <w:pPr>
      <w:pStyle w:val="a6"/>
      <w:ind w:firstLineChars="100" w:firstLine="280"/>
      <w:rPr>
        <w:rFonts w:ascii="宋体" w:hAnsi="宋体"/>
        <w:sz w:val="28"/>
        <w:szCs w:val="28"/>
      </w:rPr>
    </w:pPr>
    <w:r w:rsidRPr="00175236">
      <w:rPr>
        <w:rFonts w:ascii="宋体" w:hAnsi="宋体" w:hint="eastAsia"/>
        <w:sz w:val="28"/>
        <w:szCs w:val="28"/>
      </w:rPr>
      <w:t xml:space="preserve">— </w:t>
    </w:r>
    <w:r w:rsidRPr="00175236">
      <w:rPr>
        <w:rFonts w:ascii="宋体" w:hAnsi="宋体"/>
        <w:sz w:val="28"/>
        <w:szCs w:val="28"/>
      </w:rPr>
      <w:fldChar w:fldCharType="begin"/>
    </w:r>
    <w:r w:rsidRPr="00175236">
      <w:rPr>
        <w:rFonts w:ascii="宋体" w:hAnsi="宋体"/>
        <w:sz w:val="28"/>
        <w:szCs w:val="28"/>
      </w:rPr>
      <w:instrText xml:space="preserve"> PAGE   \* MERGEFORMAT </w:instrText>
    </w:r>
    <w:r w:rsidRPr="00175236">
      <w:rPr>
        <w:rFonts w:ascii="宋体" w:hAnsi="宋体"/>
        <w:sz w:val="28"/>
        <w:szCs w:val="28"/>
      </w:rPr>
      <w:fldChar w:fldCharType="separate"/>
    </w:r>
    <w:r w:rsidR="00F8104C" w:rsidRPr="00F8104C">
      <w:rPr>
        <w:rFonts w:ascii="宋体" w:hAnsi="宋体"/>
        <w:noProof/>
        <w:sz w:val="28"/>
        <w:szCs w:val="28"/>
        <w:lang w:val="zh-CN"/>
      </w:rPr>
      <w:t>10</w:t>
    </w:r>
    <w:r w:rsidRPr="00175236">
      <w:rPr>
        <w:rFonts w:ascii="宋体" w:hAnsi="宋体"/>
        <w:sz w:val="28"/>
        <w:szCs w:val="28"/>
      </w:rPr>
      <w:fldChar w:fldCharType="end"/>
    </w:r>
    <w:r w:rsidRPr="00175236">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87" w:rsidRPr="00175236" w:rsidRDefault="00FD0587" w:rsidP="00FD0587">
    <w:pPr>
      <w:pStyle w:val="a6"/>
      <w:wordWrap w:val="0"/>
      <w:ind w:firstLineChars="100" w:firstLine="280"/>
      <w:jc w:val="right"/>
      <w:rPr>
        <w:rFonts w:ascii="宋体" w:hAnsi="宋体"/>
        <w:sz w:val="28"/>
        <w:szCs w:val="28"/>
      </w:rPr>
    </w:pPr>
    <w:r w:rsidRPr="00175236">
      <w:rPr>
        <w:rFonts w:ascii="宋体" w:hAnsi="宋体" w:hint="eastAsia"/>
        <w:sz w:val="28"/>
        <w:szCs w:val="28"/>
      </w:rPr>
      <w:t xml:space="preserve">— </w:t>
    </w:r>
    <w:r w:rsidRPr="00175236">
      <w:rPr>
        <w:rFonts w:ascii="宋体" w:hAnsi="宋体"/>
        <w:sz w:val="28"/>
        <w:szCs w:val="28"/>
      </w:rPr>
      <w:fldChar w:fldCharType="begin"/>
    </w:r>
    <w:r w:rsidRPr="00175236">
      <w:rPr>
        <w:rFonts w:ascii="宋体" w:hAnsi="宋体"/>
        <w:sz w:val="28"/>
        <w:szCs w:val="28"/>
      </w:rPr>
      <w:instrText xml:space="preserve"> PAGE   \* MERGEFORMAT </w:instrText>
    </w:r>
    <w:r w:rsidRPr="00175236">
      <w:rPr>
        <w:rFonts w:ascii="宋体" w:hAnsi="宋体"/>
        <w:sz w:val="28"/>
        <w:szCs w:val="28"/>
      </w:rPr>
      <w:fldChar w:fldCharType="separate"/>
    </w:r>
    <w:r w:rsidR="00F8104C" w:rsidRPr="00F8104C">
      <w:rPr>
        <w:rFonts w:ascii="宋体" w:hAnsi="宋体"/>
        <w:noProof/>
        <w:sz w:val="28"/>
        <w:szCs w:val="28"/>
        <w:lang w:val="zh-CN"/>
      </w:rPr>
      <w:t>3</w:t>
    </w:r>
    <w:r w:rsidRPr="00175236">
      <w:rPr>
        <w:rFonts w:ascii="宋体" w:hAnsi="宋体"/>
        <w:sz w:val="28"/>
        <w:szCs w:val="28"/>
      </w:rPr>
      <w:fldChar w:fldCharType="end"/>
    </w:r>
    <w:r w:rsidRPr="00175236">
      <w:rPr>
        <w:rFonts w:ascii="宋体" w:hAnsi="宋体" w:hint="eastAsia"/>
        <w:sz w:val="28"/>
        <w:szCs w:val="28"/>
      </w:rPr>
      <w:t xml:space="preserve"> —</w:t>
    </w:r>
    <w:r>
      <w:rPr>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87" w:rsidRPr="00175236" w:rsidRDefault="00FD0587" w:rsidP="00FD0587">
    <w:pPr>
      <w:pStyle w:val="a6"/>
      <w:wordWrap w:val="0"/>
      <w:ind w:firstLineChars="100" w:firstLine="280"/>
      <w:jc w:val="right"/>
      <w:rPr>
        <w:rFonts w:ascii="宋体" w:hAnsi="宋体"/>
        <w:sz w:val="28"/>
        <w:szCs w:val="28"/>
      </w:rPr>
    </w:pPr>
    <w:r w:rsidRPr="00175236">
      <w:rPr>
        <w:rFonts w:ascii="宋体" w:hAnsi="宋体" w:hint="eastAsia"/>
        <w:sz w:val="28"/>
        <w:szCs w:val="28"/>
      </w:rPr>
      <w:t xml:space="preserve">— </w:t>
    </w:r>
    <w:r w:rsidRPr="00175236">
      <w:rPr>
        <w:rFonts w:ascii="宋体" w:hAnsi="宋体"/>
        <w:sz w:val="28"/>
        <w:szCs w:val="28"/>
      </w:rPr>
      <w:fldChar w:fldCharType="begin"/>
    </w:r>
    <w:r w:rsidRPr="00175236">
      <w:rPr>
        <w:rFonts w:ascii="宋体" w:hAnsi="宋体"/>
        <w:sz w:val="28"/>
        <w:szCs w:val="28"/>
      </w:rPr>
      <w:instrText xml:space="preserve"> PAGE   \* MERGEFORMAT </w:instrText>
    </w:r>
    <w:r w:rsidRPr="00175236">
      <w:rPr>
        <w:rFonts w:ascii="宋体" w:hAnsi="宋体"/>
        <w:sz w:val="28"/>
        <w:szCs w:val="28"/>
      </w:rPr>
      <w:fldChar w:fldCharType="separate"/>
    </w:r>
    <w:r w:rsidR="00F8104C" w:rsidRPr="00F8104C">
      <w:rPr>
        <w:rFonts w:ascii="宋体" w:hAnsi="宋体"/>
        <w:noProof/>
        <w:sz w:val="28"/>
        <w:szCs w:val="28"/>
        <w:lang w:val="zh-CN"/>
      </w:rPr>
      <w:t>9</w:t>
    </w:r>
    <w:r w:rsidRPr="00175236">
      <w:rPr>
        <w:rFonts w:ascii="宋体" w:hAnsi="宋体"/>
        <w:sz w:val="28"/>
        <w:szCs w:val="28"/>
      </w:rPr>
      <w:fldChar w:fldCharType="end"/>
    </w:r>
    <w:r w:rsidRPr="00175236">
      <w:rPr>
        <w:rFonts w:ascii="宋体" w:hAnsi="宋体" w:hint="eastAsia"/>
        <w:sz w:val="28"/>
        <w:szCs w:val="28"/>
      </w:rPr>
      <w:t xml:space="preserve"> —</w:t>
    </w:r>
    <w:r>
      <w:rPr>
        <w:rFonts w:ascii="宋体" w:hAnsi="宋体"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603" w:rsidRPr="00175236" w:rsidRDefault="00A31603" w:rsidP="00766093">
    <w:pPr>
      <w:pStyle w:val="a6"/>
      <w:ind w:firstLineChars="50" w:firstLine="140"/>
      <w:rPr>
        <w:rFonts w:ascii="宋体" w:hAnsi="宋体"/>
        <w:sz w:val="28"/>
        <w:szCs w:val="28"/>
      </w:rPr>
    </w:pPr>
    <w:r w:rsidRPr="00175236">
      <w:rPr>
        <w:rFonts w:ascii="宋体" w:hAnsi="宋体" w:hint="eastAsia"/>
        <w:sz w:val="28"/>
        <w:szCs w:val="28"/>
      </w:rPr>
      <w:t xml:space="preserve">— </w:t>
    </w:r>
    <w:r w:rsidRPr="00175236">
      <w:rPr>
        <w:rFonts w:ascii="宋体" w:hAnsi="宋体"/>
        <w:sz w:val="28"/>
        <w:szCs w:val="28"/>
      </w:rPr>
      <w:fldChar w:fldCharType="begin"/>
    </w:r>
    <w:r w:rsidRPr="00175236">
      <w:rPr>
        <w:rFonts w:ascii="宋体" w:hAnsi="宋体"/>
        <w:sz w:val="28"/>
        <w:szCs w:val="28"/>
      </w:rPr>
      <w:instrText xml:space="preserve"> PAGE   \* MERGEFORMAT </w:instrText>
    </w:r>
    <w:r w:rsidRPr="00175236">
      <w:rPr>
        <w:rFonts w:ascii="宋体" w:hAnsi="宋体"/>
        <w:sz w:val="28"/>
        <w:szCs w:val="28"/>
      </w:rPr>
      <w:fldChar w:fldCharType="separate"/>
    </w:r>
    <w:r w:rsidR="00F8104C" w:rsidRPr="00F8104C">
      <w:rPr>
        <w:rFonts w:ascii="宋体" w:hAnsi="宋体"/>
        <w:noProof/>
        <w:sz w:val="28"/>
        <w:szCs w:val="28"/>
        <w:lang w:val="zh-CN"/>
      </w:rPr>
      <w:t>18</w:t>
    </w:r>
    <w:r w:rsidRPr="00175236">
      <w:rPr>
        <w:rFonts w:ascii="宋体" w:hAnsi="宋体"/>
        <w:sz w:val="28"/>
        <w:szCs w:val="28"/>
      </w:rPr>
      <w:fldChar w:fldCharType="end"/>
    </w:r>
    <w:r w:rsidRPr="00175236">
      <w:rPr>
        <w:rFonts w:ascii="宋体" w:hAnsi="宋体" w:hint="eastAsia"/>
        <w:sz w:val="28"/>
        <w:szCs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87" w:rsidRPr="00175236" w:rsidRDefault="00FD0587" w:rsidP="00FD0587">
    <w:pPr>
      <w:pStyle w:val="a6"/>
      <w:wordWrap w:val="0"/>
      <w:ind w:firstLineChars="100" w:firstLine="280"/>
      <w:jc w:val="right"/>
      <w:rPr>
        <w:rFonts w:ascii="宋体" w:hAnsi="宋体"/>
        <w:sz w:val="28"/>
        <w:szCs w:val="28"/>
      </w:rPr>
    </w:pPr>
    <w:r w:rsidRPr="00175236">
      <w:rPr>
        <w:rFonts w:ascii="宋体" w:hAnsi="宋体" w:hint="eastAsia"/>
        <w:sz w:val="28"/>
        <w:szCs w:val="28"/>
      </w:rPr>
      <w:t xml:space="preserve">— </w:t>
    </w:r>
    <w:r w:rsidRPr="00175236">
      <w:rPr>
        <w:rFonts w:ascii="宋体" w:hAnsi="宋体"/>
        <w:sz w:val="28"/>
        <w:szCs w:val="28"/>
      </w:rPr>
      <w:fldChar w:fldCharType="begin"/>
    </w:r>
    <w:r w:rsidRPr="00175236">
      <w:rPr>
        <w:rFonts w:ascii="宋体" w:hAnsi="宋体"/>
        <w:sz w:val="28"/>
        <w:szCs w:val="28"/>
      </w:rPr>
      <w:instrText xml:space="preserve"> PAGE   \* MERGEFORMAT </w:instrText>
    </w:r>
    <w:r w:rsidRPr="00175236">
      <w:rPr>
        <w:rFonts w:ascii="宋体" w:hAnsi="宋体"/>
        <w:sz w:val="28"/>
        <w:szCs w:val="28"/>
      </w:rPr>
      <w:fldChar w:fldCharType="separate"/>
    </w:r>
    <w:r w:rsidR="009A7EFD" w:rsidRPr="009A7EFD">
      <w:rPr>
        <w:rFonts w:ascii="宋体" w:hAnsi="宋体"/>
        <w:noProof/>
        <w:sz w:val="28"/>
        <w:szCs w:val="28"/>
        <w:lang w:val="zh-CN"/>
      </w:rPr>
      <w:t>21</w:t>
    </w:r>
    <w:r w:rsidRPr="00175236">
      <w:rPr>
        <w:rFonts w:ascii="宋体" w:hAnsi="宋体"/>
        <w:sz w:val="28"/>
        <w:szCs w:val="28"/>
      </w:rPr>
      <w:fldChar w:fldCharType="end"/>
    </w:r>
    <w:r w:rsidRPr="00175236">
      <w:rPr>
        <w:rFonts w:ascii="宋体" w:hAnsi="宋体" w:hint="eastAsia"/>
        <w:sz w:val="28"/>
        <w:szCs w:val="28"/>
      </w:rPr>
      <w:t xml:space="preserve"> —</w:t>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17C" w:rsidRDefault="00C2317C">
      <w:r>
        <w:separator/>
      </w:r>
    </w:p>
  </w:footnote>
  <w:footnote w:type="continuationSeparator" w:id="0">
    <w:p w:rsidR="00C2317C" w:rsidRDefault="00C23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603" w:rsidRPr="00927B1B" w:rsidRDefault="00A31603" w:rsidP="00927B1B">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603" w:rsidRPr="00927B1B" w:rsidRDefault="00A31603" w:rsidP="00927B1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603" w:rsidRPr="005B26EE" w:rsidRDefault="00A31603" w:rsidP="00A31603">
    <w:pPr>
      <w:pStyle w:val="a4"/>
      <w:pBdr>
        <w:bottom w:val="none" w:sz="0" w:space="0" w:color="auto"/>
      </w:pBdr>
      <w:jc w:val="both"/>
    </w:pPr>
    <w:r w:rsidRPr="005B26EE">
      <w:rPr>
        <w:rFonts w:hint="eastAsia"/>
        <w:b/>
        <w:u w:val="single"/>
      </w:rPr>
      <w:t xml:space="preserve">  </w:t>
    </w:r>
    <w:r w:rsidRPr="00052B0D">
      <w:rPr>
        <w:rFonts w:hint="eastAsia"/>
        <w:b/>
        <w:u w:val="single"/>
      </w:rPr>
      <w:t>科技企业统计报表制度</w:t>
    </w:r>
    <w:r w:rsidRPr="00052B0D">
      <w:rPr>
        <w:rFonts w:hint="eastAsia"/>
        <w:b/>
        <w:u w:val="single"/>
      </w:rPr>
      <w:t xml:space="preserve"> </w:t>
    </w:r>
    <w:r w:rsidRPr="00D9705F">
      <w:rPr>
        <w:b/>
        <w:u w:val="single"/>
      </w:rPr>
      <w:fldChar w:fldCharType="begin"/>
    </w:r>
    <w:r w:rsidRPr="00D9705F">
      <w:rPr>
        <w:b/>
        <w:u w:val="single"/>
      </w:rPr>
      <w:instrText>PAGE   \* MERGEFORMAT</w:instrText>
    </w:r>
    <w:r w:rsidRPr="00D9705F">
      <w:rPr>
        <w:b/>
        <w:u w:val="single"/>
      </w:rPr>
      <w:fldChar w:fldCharType="separate"/>
    </w:r>
    <w:r w:rsidR="00F8104C" w:rsidRPr="00F8104C">
      <w:rPr>
        <w:b/>
        <w:noProof/>
        <w:u w:val="single"/>
        <w:lang w:val="zh-CN"/>
      </w:rPr>
      <w:t>10</w:t>
    </w:r>
    <w:r w:rsidRPr="00D9705F">
      <w:rPr>
        <w:b/>
        <w:u w:val="single"/>
      </w:rPr>
      <w:fldChar w:fldCharType="end"/>
    </w:r>
    <w:r w:rsidRPr="00052B0D">
      <w:rPr>
        <w:rFonts w:hint="eastAsia"/>
        <w:b/>
        <w:u w:val="single"/>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603" w:rsidRPr="005B26EE" w:rsidRDefault="00A31603" w:rsidP="00A31603">
    <w:pPr>
      <w:pStyle w:val="a4"/>
      <w:pBdr>
        <w:bottom w:val="none" w:sz="0" w:space="0" w:color="auto"/>
      </w:pBdr>
      <w:jc w:val="right"/>
    </w:pPr>
    <w:r w:rsidRPr="005B26EE">
      <w:rPr>
        <w:rFonts w:hint="eastAsia"/>
        <w:b/>
        <w:u w:val="single"/>
      </w:rPr>
      <w:t xml:space="preserve"> </w:t>
    </w:r>
    <w:r w:rsidRPr="00D9705F">
      <w:rPr>
        <w:b/>
        <w:u w:val="single"/>
      </w:rPr>
      <w:fldChar w:fldCharType="begin"/>
    </w:r>
    <w:r w:rsidRPr="00D9705F">
      <w:rPr>
        <w:b/>
        <w:u w:val="single"/>
      </w:rPr>
      <w:instrText>PAGE   \* MERGEFORMAT</w:instrText>
    </w:r>
    <w:r w:rsidRPr="00D9705F">
      <w:rPr>
        <w:b/>
        <w:u w:val="single"/>
      </w:rPr>
      <w:fldChar w:fldCharType="separate"/>
    </w:r>
    <w:r w:rsidR="00F8104C" w:rsidRPr="00F8104C">
      <w:rPr>
        <w:b/>
        <w:noProof/>
        <w:u w:val="single"/>
        <w:lang w:val="zh-CN"/>
      </w:rPr>
      <w:t>9</w:t>
    </w:r>
    <w:r w:rsidRPr="00D9705F">
      <w:rPr>
        <w:b/>
        <w:u w:val="single"/>
      </w:rPr>
      <w:fldChar w:fldCharType="end"/>
    </w:r>
    <w:r w:rsidRPr="005B26EE">
      <w:rPr>
        <w:rFonts w:hint="eastAsia"/>
        <w:b/>
        <w:u w:val="single"/>
      </w:rPr>
      <w:t xml:space="preserve"> </w:t>
    </w:r>
    <w:r w:rsidRPr="00052B0D">
      <w:rPr>
        <w:rFonts w:hint="eastAsia"/>
        <w:b/>
        <w:u w:val="single"/>
      </w:rPr>
      <w:t>科技企业统计报表制度</w:t>
    </w:r>
    <w:r w:rsidRPr="00052B0D">
      <w:rPr>
        <w:rFonts w:hint="eastAsia"/>
        <w:b/>
        <w:u w:val="single"/>
      </w:rPr>
      <w:t xml:space="preserve">  </w:t>
    </w:r>
  </w:p>
  <w:p w:rsidR="00A31603" w:rsidRPr="00D9705F" w:rsidRDefault="00A31603" w:rsidP="00A31603">
    <w:pPr>
      <w:pStyle w:val="a4"/>
      <w:pBdr>
        <w:bottom w:val="none" w:sz="0" w:space="0" w:color="auto"/>
      </w:pBdr>
      <w:jc w:val="right"/>
      <w:rPr>
        <w:b/>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603" w:rsidRDefault="00A31603">
    <w:pPr>
      <w:pStyle w:val="a4"/>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603" w:rsidRDefault="00A31603" w:rsidP="00B376F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173"/>
    <w:multiLevelType w:val="hybridMultilevel"/>
    <w:tmpl w:val="00865D18"/>
    <w:lvl w:ilvl="0" w:tplc="A6E2A344">
      <w:start w:val="1"/>
      <w:numFmt w:val="japaneseCounting"/>
      <w:lvlText w:val="%1、"/>
      <w:lvlJc w:val="left"/>
      <w:pPr>
        <w:ind w:left="1301" w:hanging="720"/>
      </w:pPr>
      <w:rPr>
        <w:rFonts w:hint="default"/>
      </w:rPr>
    </w:lvl>
    <w:lvl w:ilvl="1" w:tplc="04090019" w:tentative="1">
      <w:start w:val="1"/>
      <w:numFmt w:val="lowerLetter"/>
      <w:lvlText w:val="%2)"/>
      <w:lvlJc w:val="left"/>
      <w:pPr>
        <w:ind w:left="1421" w:hanging="420"/>
      </w:pPr>
    </w:lvl>
    <w:lvl w:ilvl="2" w:tplc="0409001B" w:tentative="1">
      <w:start w:val="1"/>
      <w:numFmt w:val="lowerRoman"/>
      <w:lvlText w:val="%3."/>
      <w:lvlJc w:val="right"/>
      <w:pPr>
        <w:ind w:left="1841" w:hanging="420"/>
      </w:pPr>
    </w:lvl>
    <w:lvl w:ilvl="3" w:tplc="0409000F" w:tentative="1">
      <w:start w:val="1"/>
      <w:numFmt w:val="decimal"/>
      <w:lvlText w:val="%4."/>
      <w:lvlJc w:val="left"/>
      <w:pPr>
        <w:ind w:left="2261" w:hanging="420"/>
      </w:pPr>
    </w:lvl>
    <w:lvl w:ilvl="4" w:tplc="04090019" w:tentative="1">
      <w:start w:val="1"/>
      <w:numFmt w:val="lowerLetter"/>
      <w:lvlText w:val="%5)"/>
      <w:lvlJc w:val="left"/>
      <w:pPr>
        <w:ind w:left="2681" w:hanging="420"/>
      </w:pPr>
    </w:lvl>
    <w:lvl w:ilvl="5" w:tplc="0409001B" w:tentative="1">
      <w:start w:val="1"/>
      <w:numFmt w:val="lowerRoman"/>
      <w:lvlText w:val="%6."/>
      <w:lvlJc w:val="right"/>
      <w:pPr>
        <w:ind w:left="3101" w:hanging="420"/>
      </w:pPr>
    </w:lvl>
    <w:lvl w:ilvl="6" w:tplc="0409000F" w:tentative="1">
      <w:start w:val="1"/>
      <w:numFmt w:val="decimal"/>
      <w:lvlText w:val="%7."/>
      <w:lvlJc w:val="left"/>
      <w:pPr>
        <w:ind w:left="3521" w:hanging="420"/>
      </w:pPr>
    </w:lvl>
    <w:lvl w:ilvl="7" w:tplc="04090019" w:tentative="1">
      <w:start w:val="1"/>
      <w:numFmt w:val="lowerLetter"/>
      <w:lvlText w:val="%8)"/>
      <w:lvlJc w:val="left"/>
      <w:pPr>
        <w:ind w:left="3941" w:hanging="420"/>
      </w:pPr>
    </w:lvl>
    <w:lvl w:ilvl="8" w:tplc="0409001B" w:tentative="1">
      <w:start w:val="1"/>
      <w:numFmt w:val="lowerRoman"/>
      <w:lvlText w:val="%9."/>
      <w:lvlJc w:val="right"/>
      <w:pPr>
        <w:ind w:left="4361" w:hanging="420"/>
      </w:pPr>
    </w:lvl>
  </w:abstractNum>
  <w:abstractNum w:abstractNumId="1">
    <w:nsid w:val="020407D3"/>
    <w:multiLevelType w:val="hybridMultilevel"/>
    <w:tmpl w:val="C820ECFE"/>
    <w:lvl w:ilvl="0" w:tplc="E6E22974">
      <w:start w:val="1"/>
      <w:numFmt w:val="bullet"/>
      <w:lvlText w:val=""/>
      <w:lvlJc w:val="left"/>
      <w:pPr>
        <w:tabs>
          <w:tab w:val="num" w:pos="284"/>
        </w:tabs>
        <w:ind w:left="0" w:firstLine="0"/>
      </w:pPr>
      <w:rPr>
        <w:rFonts w:ascii="Wingdings" w:hAnsi="Wingdings" w:hint="default"/>
      </w:rPr>
    </w:lvl>
    <w:lvl w:ilvl="1" w:tplc="48D0A9C0">
      <w:start w:val="1"/>
      <w:numFmt w:val="decimal"/>
      <w:lvlText w:val="%2."/>
      <w:lvlJc w:val="left"/>
      <w:pPr>
        <w:tabs>
          <w:tab w:val="num" w:pos="113"/>
        </w:tabs>
        <w:ind w:left="0" w:firstLine="0"/>
      </w:pPr>
      <w:rPr>
        <w:rFonts w:hint="eastAsia"/>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B991A76"/>
    <w:multiLevelType w:val="hybridMultilevel"/>
    <w:tmpl w:val="8A3E0D7C"/>
    <w:lvl w:ilvl="0" w:tplc="937683EC">
      <w:start w:val="1"/>
      <w:numFmt w:val="japaneseCounting"/>
      <w:lvlText w:val="（%1）"/>
      <w:lvlJc w:val="left"/>
      <w:pPr>
        <w:tabs>
          <w:tab w:val="num" w:pos="1666"/>
        </w:tabs>
        <w:ind w:left="1666" w:hanging="1080"/>
      </w:pPr>
      <w:rPr>
        <w:rFonts w:cs="Times New Roman" w:hint="default"/>
        <w:b/>
      </w:rPr>
    </w:lvl>
    <w:lvl w:ilvl="1" w:tplc="04090019" w:tentative="1">
      <w:start w:val="1"/>
      <w:numFmt w:val="lowerLetter"/>
      <w:lvlText w:val="%2)"/>
      <w:lvlJc w:val="left"/>
      <w:pPr>
        <w:tabs>
          <w:tab w:val="num" w:pos="1426"/>
        </w:tabs>
        <w:ind w:left="1426" w:hanging="420"/>
      </w:pPr>
      <w:rPr>
        <w:rFonts w:cs="Times New Roman"/>
      </w:rPr>
    </w:lvl>
    <w:lvl w:ilvl="2" w:tplc="0409001B" w:tentative="1">
      <w:start w:val="1"/>
      <w:numFmt w:val="lowerRoman"/>
      <w:lvlText w:val="%3."/>
      <w:lvlJc w:val="right"/>
      <w:pPr>
        <w:tabs>
          <w:tab w:val="num" w:pos="1846"/>
        </w:tabs>
        <w:ind w:left="1846" w:hanging="420"/>
      </w:pPr>
      <w:rPr>
        <w:rFonts w:cs="Times New Roman"/>
      </w:rPr>
    </w:lvl>
    <w:lvl w:ilvl="3" w:tplc="0409000F" w:tentative="1">
      <w:start w:val="1"/>
      <w:numFmt w:val="decimal"/>
      <w:lvlText w:val="%4."/>
      <w:lvlJc w:val="left"/>
      <w:pPr>
        <w:tabs>
          <w:tab w:val="num" w:pos="2266"/>
        </w:tabs>
        <w:ind w:left="2266" w:hanging="420"/>
      </w:pPr>
      <w:rPr>
        <w:rFonts w:cs="Times New Roman"/>
      </w:rPr>
    </w:lvl>
    <w:lvl w:ilvl="4" w:tplc="04090019" w:tentative="1">
      <w:start w:val="1"/>
      <w:numFmt w:val="lowerLetter"/>
      <w:lvlText w:val="%5)"/>
      <w:lvlJc w:val="left"/>
      <w:pPr>
        <w:tabs>
          <w:tab w:val="num" w:pos="2686"/>
        </w:tabs>
        <w:ind w:left="2686" w:hanging="420"/>
      </w:pPr>
      <w:rPr>
        <w:rFonts w:cs="Times New Roman"/>
      </w:rPr>
    </w:lvl>
    <w:lvl w:ilvl="5" w:tplc="0409001B" w:tentative="1">
      <w:start w:val="1"/>
      <w:numFmt w:val="lowerRoman"/>
      <w:lvlText w:val="%6."/>
      <w:lvlJc w:val="right"/>
      <w:pPr>
        <w:tabs>
          <w:tab w:val="num" w:pos="3106"/>
        </w:tabs>
        <w:ind w:left="3106" w:hanging="420"/>
      </w:pPr>
      <w:rPr>
        <w:rFonts w:cs="Times New Roman"/>
      </w:rPr>
    </w:lvl>
    <w:lvl w:ilvl="6" w:tplc="0409000F" w:tentative="1">
      <w:start w:val="1"/>
      <w:numFmt w:val="decimal"/>
      <w:lvlText w:val="%7."/>
      <w:lvlJc w:val="left"/>
      <w:pPr>
        <w:tabs>
          <w:tab w:val="num" w:pos="3526"/>
        </w:tabs>
        <w:ind w:left="3526" w:hanging="420"/>
      </w:pPr>
      <w:rPr>
        <w:rFonts w:cs="Times New Roman"/>
      </w:rPr>
    </w:lvl>
    <w:lvl w:ilvl="7" w:tplc="04090019" w:tentative="1">
      <w:start w:val="1"/>
      <w:numFmt w:val="lowerLetter"/>
      <w:lvlText w:val="%8)"/>
      <w:lvlJc w:val="left"/>
      <w:pPr>
        <w:tabs>
          <w:tab w:val="num" w:pos="3946"/>
        </w:tabs>
        <w:ind w:left="3946" w:hanging="420"/>
      </w:pPr>
      <w:rPr>
        <w:rFonts w:cs="Times New Roman"/>
      </w:rPr>
    </w:lvl>
    <w:lvl w:ilvl="8" w:tplc="0409001B" w:tentative="1">
      <w:start w:val="1"/>
      <w:numFmt w:val="lowerRoman"/>
      <w:lvlText w:val="%9."/>
      <w:lvlJc w:val="right"/>
      <w:pPr>
        <w:tabs>
          <w:tab w:val="num" w:pos="4366"/>
        </w:tabs>
        <w:ind w:left="4366" w:hanging="420"/>
      </w:pPr>
      <w:rPr>
        <w:rFonts w:cs="Times New Roman"/>
      </w:rPr>
    </w:lvl>
  </w:abstractNum>
  <w:abstractNum w:abstractNumId="3">
    <w:nsid w:val="0EBA1FD8"/>
    <w:multiLevelType w:val="hybridMultilevel"/>
    <w:tmpl w:val="7730F7E8"/>
    <w:lvl w:ilvl="0" w:tplc="8502179E">
      <w:start w:val="1"/>
      <w:numFmt w:val="bullet"/>
      <w:lvlText w:val=""/>
      <w:lvlJc w:val="left"/>
      <w:pPr>
        <w:tabs>
          <w:tab w:val="num" w:pos="284"/>
        </w:tabs>
        <w:ind w:left="0" w:firstLine="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EC30AA3"/>
    <w:multiLevelType w:val="hybridMultilevel"/>
    <w:tmpl w:val="7D580FCE"/>
    <w:lvl w:ilvl="0" w:tplc="E8A6D53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3706279"/>
    <w:multiLevelType w:val="hybridMultilevel"/>
    <w:tmpl w:val="BF8E24E2"/>
    <w:lvl w:ilvl="0" w:tplc="6E26FEEE">
      <w:start w:val="1"/>
      <w:numFmt w:val="japaneseCounting"/>
      <w:lvlText w:val="（%1）"/>
      <w:lvlJc w:val="left"/>
      <w:pPr>
        <w:tabs>
          <w:tab w:val="num" w:pos="1666"/>
        </w:tabs>
        <w:ind w:left="1666" w:hanging="1080"/>
      </w:pPr>
      <w:rPr>
        <w:rFonts w:cs="Times New Roman" w:hint="default"/>
      </w:rPr>
    </w:lvl>
    <w:lvl w:ilvl="1" w:tplc="04090019" w:tentative="1">
      <w:start w:val="1"/>
      <w:numFmt w:val="lowerLetter"/>
      <w:lvlText w:val="%2)"/>
      <w:lvlJc w:val="left"/>
      <w:pPr>
        <w:tabs>
          <w:tab w:val="num" w:pos="1426"/>
        </w:tabs>
        <w:ind w:left="1426" w:hanging="420"/>
      </w:pPr>
      <w:rPr>
        <w:rFonts w:cs="Times New Roman"/>
      </w:rPr>
    </w:lvl>
    <w:lvl w:ilvl="2" w:tplc="0409001B" w:tentative="1">
      <w:start w:val="1"/>
      <w:numFmt w:val="lowerRoman"/>
      <w:lvlText w:val="%3."/>
      <w:lvlJc w:val="right"/>
      <w:pPr>
        <w:tabs>
          <w:tab w:val="num" w:pos="1846"/>
        </w:tabs>
        <w:ind w:left="1846" w:hanging="420"/>
      </w:pPr>
      <w:rPr>
        <w:rFonts w:cs="Times New Roman"/>
      </w:rPr>
    </w:lvl>
    <w:lvl w:ilvl="3" w:tplc="0409000F" w:tentative="1">
      <w:start w:val="1"/>
      <w:numFmt w:val="decimal"/>
      <w:lvlText w:val="%4."/>
      <w:lvlJc w:val="left"/>
      <w:pPr>
        <w:tabs>
          <w:tab w:val="num" w:pos="2266"/>
        </w:tabs>
        <w:ind w:left="2266" w:hanging="420"/>
      </w:pPr>
      <w:rPr>
        <w:rFonts w:cs="Times New Roman"/>
      </w:rPr>
    </w:lvl>
    <w:lvl w:ilvl="4" w:tplc="04090019" w:tentative="1">
      <w:start w:val="1"/>
      <w:numFmt w:val="lowerLetter"/>
      <w:lvlText w:val="%5)"/>
      <w:lvlJc w:val="left"/>
      <w:pPr>
        <w:tabs>
          <w:tab w:val="num" w:pos="2686"/>
        </w:tabs>
        <w:ind w:left="2686" w:hanging="420"/>
      </w:pPr>
      <w:rPr>
        <w:rFonts w:cs="Times New Roman"/>
      </w:rPr>
    </w:lvl>
    <w:lvl w:ilvl="5" w:tplc="0409001B" w:tentative="1">
      <w:start w:val="1"/>
      <w:numFmt w:val="lowerRoman"/>
      <w:lvlText w:val="%6."/>
      <w:lvlJc w:val="right"/>
      <w:pPr>
        <w:tabs>
          <w:tab w:val="num" w:pos="3106"/>
        </w:tabs>
        <w:ind w:left="3106" w:hanging="420"/>
      </w:pPr>
      <w:rPr>
        <w:rFonts w:cs="Times New Roman"/>
      </w:rPr>
    </w:lvl>
    <w:lvl w:ilvl="6" w:tplc="0409000F" w:tentative="1">
      <w:start w:val="1"/>
      <w:numFmt w:val="decimal"/>
      <w:lvlText w:val="%7."/>
      <w:lvlJc w:val="left"/>
      <w:pPr>
        <w:tabs>
          <w:tab w:val="num" w:pos="3526"/>
        </w:tabs>
        <w:ind w:left="3526" w:hanging="420"/>
      </w:pPr>
      <w:rPr>
        <w:rFonts w:cs="Times New Roman"/>
      </w:rPr>
    </w:lvl>
    <w:lvl w:ilvl="7" w:tplc="04090019" w:tentative="1">
      <w:start w:val="1"/>
      <w:numFmt w:val="lowerLetter"/>
      <w:lvlText w:val="%8)"/>
      <w:lvlJc w:val="left"/>
      <w:pPr>
        <w:tabs>
          <w:tab w:val="num" w:pos="3946"/>
        </w:tabs>
        <w:ind w:left="3946" w:hanging="420"/>
      </w:pPr>
      <w:rPr>
        <w:rFonts w:cs="Times New Roman"/>
      </w:rPr>
    </w:lvl>
    <w:lvl w:ilvl="8" w:tplc="0409001B" w:tentative="1">
      <w:start w:val="1"/>
      <w:numFmt w:val="lowerRoman"/>
      <w:lvlText w:val="%9."/>
      <w:lvlJc w:val="right"/>
      <w:pPr>
        <w:tabs>
          <w:tab w:val="num" w:pos="4366"/>
        </w:tabs>
        <w:ind w:left="4366" w:hanging="420"/>
      </w:pPr>
      <w:rPr>
        <w:rFonts w:cs="Times New Roman"/>
      </w:rPr>
    </w:lvl>
  </w:abstractNum>
  <w:abstractNum w:abstractNumId="6">
    <w:nsid w:val="22961788"/>
    <w:multiLevelType w:val="hybridMultilevel"/>
    <w:tmpl w:val="92D2F1A6"/>
    <w:lvl w:ilvl="0" w:tplc="7F0A06D0">
      <w:start w:val="1"/>
      <w:numFmt w:val="japaneseCounting"/>
      <w:lvlText w:val="%1、"/>
      <w:lvlJc w:val="left"/>
      <w:pPr>
        <w:ind w:left="1140" w:hanging="720"/>
      </w:pPr>
      <w:rPr>
        <w:rFonts w:cs="Times New Roman" w:hint="default"/>
      </w:rPr>
    </w:lvl>
    <w:lvl w:ilvl="1" w:tplc="04090019">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2B2743C3"/>
    <w:multiLevelType w:val="hybridMultilevel"/>
    <w:tmpl w:val="9A3C65A8"/>
    <w:lvl w:ilvl="0" w:tplc="BCC698F0">
      <w:start w:val="1"/>
      <w:numFmt w:val="bullet"/>
      <w:lvlText w:val=""/>
      <w:lvlJc w:val="left"/>
      <w:pPr>
        <w:tabs>
          <w:tab w:val="num" w:pos="284"/>
        </w:tabs>
        <w:ind w:left="227" w:hanging="227"/>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C1F20E0"/>
    <w:multiLevelType w:val="hybridMultilevel"/>
    <w:tmpl w:val="8A3E0D7C"/>
    <w:lvl w:ilvl="0" w:tplc="937683EC">
      <w:start w:val="1"/>
      <w:numFmt w:val="japaneseCounting"/>
      <w:lvlText w:val="（%1）"/>
      <w:lvlJc w:val="left"/>
      <w:pPr>
        <w:tabs>
          <w:tab w:val="num" w:pos="1666"/>
        </w:tabs>
        <w:ind w:left="1666" w:hanging="1080"/>
      </w:pPr>
      <w:rPr>
        <w:rFonts w:cs="Times New Roman" w:hint="default"/>
        <w:b/>
      </w:rPr>
    </w:lvl>
    <w:lvl w:ilvl="1" w:tplc="04090019" w:tentative="1">
      <w:start w:val="1"/>
      <w:numFmt w:val="lowerLetter"/>
      <w:lvlText w:val="%2)"/>
      <w:lvlJc w:val="left"/>
      <w:pPr>
        <w:tabs>
          <w:tab w:val="num" w:pos="1426"/>
        </w:tabs>
        <w:ind w:left="1426" w:hanging="420"/>
      </w:pPr>
      <w:rPr>
        <w:rFonts w:cs="Times New Roman"/>
      </w:rPr>
    </w:lvl>
    <w:lvl w:ilvl="2" w:tplc="0409001B" w:tentative="1">
      <w:start w:val="1"/>
      <w:numFmt w:val="lowerRoman"/>
      <w:lvlText w:val="%3."/>
      <w:lvlJc w:val="right"/>
      <w:pPr>
        <w:tabs>
          <w:tab w:val="num" w:pos="1846"/>
        </w:tabs>
        <w:ind w:left="1846" w:hanging="420"/>
      </w:pPr>
      <w:rPr>
        <w:rFonts w:cs="Times New Roman"/>
      </w:rPr>
    </w:lvl>
    <w:lvl w:ilvl="3" w:tplc="0409000F" w:tentative="1">
      <w:start w:val="1"/>
      <w:numFmt w:val="decimal"/>
      <w:lvlText w:val="%4."/>
      <w:lvlJc w:val="left"/>
      <w:pPr>
        <w:tabs>
          <w:tab w:val="num" w:pos="2266"/>
        </w:tabs>
        <w:ind w:left="2266" w:hanging="420"/>
      </w:pPr>
      <w:rPr>
        <w:rFonts w:cs="Times New Roman"/>
      </w:rPr>
    </w:lvl>
    <w:lvl w:ilvl="4" w:tplc="04090019" w:tentative="1">
      <w:start w:val="1"/>
      <w:numFmt w:val="lowerLetter"/>
      <w:lvlText w:val="%5)"/>
      <w:lvlJc w:val="left"/>
      <w:pPr>
        <w:tabs>
          <w:tab w:val="num" w:pos="2686"/>
        </w:tabs>
        <w:ind w:left="2686" w:hanging="420"/>
      </w:pPr>
      <w:rPr>
        <w:rFonts w:cs="Times New Roman"/>
      </w:rPr>
    </w:lvl>
    <w:lvl w:ilvl="5" w:tplc="0409001B" w:tentative="1">
      <w:start w:val="1"/>
      <w:numFmt w:val="lowerRoman"/>
      <w:lvlText w:val="%6."/>
      <w:lvlJc w:val="right"/>
      <w:pPr>
        <w:tabs>
          <w:tab w:val="num" w:pos="3106"/>
        </w:tabs>
        <w:ind w:left="3106" w:hanging="420"/>
      </w:pPr>
      <w:rPr>
        <w:rFonts w:cs="Times New Roman"/>
      </w:rPr>
    </w:lvl>
    <w:lvl w:ilvl="6" w:tplc="0409000F" w:tentative="1">
      <w:start w:val="1"/>
      <w:numFmt w:val="decimal"/>
      <w:lvlText w:val="%7."/>
      <w:lvlJc w:val="left"/>
      <w:pPr>
        <w:tabs>
          <w:tab w:val="num" w:pos="3526"/>
        </w:tabs>
        <w:ind w:left="3526" w:hanging="420"/>
      </w:pPr>
      <w:rPr>
        <w:rFonts w:cs="Times New Roman"/>
      </w:rPr>
    </w:lvl>
    <w:lvl w:ilvl="7" w:tplc="04090019" w:tentative="1">
      <w:start w:val="1"/>
      <w:numFmt w:val="lowerLetter"/>
      <w:lvlText w:val="%8)"/>
      <w:lvlJc w:val="left"/>
      <w:pPr>
        <w:tabs>
          <w:tab w:val="num" w:pos="3946"/>
        </w:tabs>
        <w:ind w:left="3946" w:hanging="420"/>
      </w:pPr>
      <w:rPr>
        <w:rFonts w:cs="Times New Roman"/>
      </w:rPr>
    </w:lvl>
    <w:lvl w:ilvl="8" w:tplc="0409001B" w:tentative="1">
      <w:start w:val="1"/>
      <w:numFmt w:val="lowerRoman"/>
      <w:lvlText w:val="%9."/>
      <w:lvlJc w:val="right"/>
      <w:pPr>
        <w:tabs>
          <w:tab w:val="num" w:pos="4366"/>
        </w:tabs>
        <w:ind w:left="4366" w:hanging="420"/>
      </w:pPr>
      <w:rPr>
        <w:rFonts w:cs="Times New Roman"/>
      </w:rPr>
    </w:lvl>
  </w:abstractNum>
  <w:abstractNum w:abstractNumId="9">
    <w:nsid w:val="43D90B5F"/>
    <w:multiLevelType w:val="hybridMultilevel"/>
    <w:tmpl w:val="BF8E24E2"/>
    <w:lvl w:ilvl="0" w:tplc="6E26FEEE">
      <w:start w:val="1"/>
      <w:numFmt w:val="japaneseCounting"/>
      <w:lvlText w:val="（%1）"/>
      <w:lvlJc w:val="left"/>
      <w:pPr>
        <w:tabs>
          <w:tab w:val="num" w:pos="1666"/>
        </w:tabs>
        <w:ind w:left="1666" w:hanging="1080"/>
      </w:pPr>
      <w:rPr>
        <w:rFonts w:cs="Times New Roman" w:hint="default"/>
      </w:rPr>
    </w:lvl>
    <w:lvl w:ilvl="1" w:tplc="04090019" w:tentative="1">
      <w:start w:val="1"/>
      <w:numFmt w:val="lowerLetter"/>
      <w:lvlText w:val="%2)"/>
      <w:lvlJc w:val="left"/>
      <w:pPr>
        <w:tabs>
          <w:tab w:val="num" w:pos="1426"/>
        </w:tabs>
        <w:ind w:left="1426" w:hanging="420"/>
      </w:pPr>
      <w:rPr>
        <w:rFonts w:cs="Times New Roman"/>
      </w:rPr>
    </w:lvl>
    <w:lvl w:ilvl="2" w:tplc="0409001B" w:tentative="1">
      <w:start w:val="1"/>
      <w:numFmt w:val="lowerRoman"/>
      <w:lvlText w:val="%3."/>
      <w:lvlJc w:val="right"/>
      <w:pPr>
        <w:tabs>
          <w:tab w:val="num" w:pos="1846"/>
        </w:tabs>
        <w:ind w:left="1846" w:hanging="420"/>
      </w:pPr>
      <w:rPr>
        <w:rFonts w:cs="Times New Roman"/>
      </w:rPr>
    </w:lvl>
    <w:lvl w:ilvl="3" w:tplc="0409000F" w:tentative="1">
      <w:start w:val="1"/>
      <w:numFmt w:val="decimal"/>
      <w:lvlText w:val="%4."/>
      <w:lvlJc w:val="left"/>
      <w:pPr>
        <w:tabs>
          <w:tab w:val="num" w:pos="2266"/>
        </w:tabs>
        <w:ind w:left="2266" w:hanging="420"/>
      </w:pPr>
      <w:rPr>
        <w:rFonts w:cs="Times New Roman"/>
      </w:rPr>
    </w:lvl>
    <w:lvl w:ilvl="4" w:tplc="04090019" w:tentative="1">
      <w:start w:val="1"/>
      <w:numFmt w:val="lowerLetter"/>
      <w:lvlText w:val="%5)"/>
      <w:lvlJc w:val="left"/>
      <w:pPr>
        <w:tabs>
          <w:tab w:val="num" w:pos="2686"/>
        </w:tabs>
        <w:ind w:left="2686" w:hanging="420"/>
      </w:pPr>
      <w:rPr>
        <w:rFonts w:cs="Times New Roman"/>
      </w:rPr>
    </w:lvl>
    <w:lvl w:ilvl="5" w:tplc="0409001B" w:tentative="1">
      <w:start w:val="1"/>
      <w:numFmt w:val="lowerRoman"/>
      <w:lvlText w:val="%6."/>
      <w:lvlJc w:val="right"/>
      <w:pPr>
        <w:tabs>
          <w:tab w:val="num" w:pos="3106"/>
        </w:tabs>
        <w:ind w:left="3106" w:hanging="420"/>
      </w:pPr>
      <w:rPr>
        <w:rFonts w:cs="Times New Roman"/>
      </w:rPr>
    </w:lvl>
    <w:lvl w:ilvl="6" w:tplc="0409000F" w:tentative="1">
      <w:start w:val="1"/>
      <w:numFmt w:val="decimal"/>
      <w:lvlText w:val="%7."/>
      <w:lvlJc w:val="left"/>
      <w:pPr>
        <w:tabs>
          <w:tab w:val="num" w:pos="3526"/>
        </w:tabs>
        <w:ind w:left="3526" w:hanging="420"/>
      </w:pPr>
      <w:rPr>
        <w:rFonts w:cs="Times New Roman"/>
      </w:rPr>
    </w:lvl>
    <w:lvl w:ilvl="7" w:tplc="04090019" w:tentative="1">
      <w:start w:val="1"/>
      <w:numFmt w:val="lowerLetter"/>
      <w:lvlText w:val="%8)"/>
      <w:lvlJc w:val="left"/>
      <w:pPr>
        <w:tabs>
          <w:tab w:val="num" w:pos="3946"/>
        </w:tabs>
        <w:ind w:left="3946" w:hanging="420"/>
      </w:pPr>
      <w:rPr>
        <w:rFonts w:cs="Times New Roman"/>
      </w:rPr>
    </w:lvl>
    <w:lvl w:ilvl="8" w:tplc="0409001B" w:tentative="1">
      <w:start w:val="1"/>
      <w:numFmt w:val="lowerRoman"/>
      <w:lvlText w:val="%9."/>
      <w:lvlJc w:val="right"/>
      <w:pPr>
        <w:tabs>
          <w:tab w:val="num" w:pos="4366"/>
        </w:tabs>
        <w:ind w:left="4366" w:hanging="420"/>
      </w:pPr>
      <w:rPr>
        <w:rFonts w:cs="Times New Roman"/>
      </w:rPr>
    </w:lvl>
  </w:abstractNum>
  <w:abstractNum w:abstractNumId="10">
    <w:nsid w:val="46BF5D6F"/>
    <w:multiLevelType w:val="hybridMultilevel"/>
    <w:tmpl w:val="8A3E0D7C"/>
    <w:lvl w:ilvl="0" w:tplc="937683EC">
      <w:start w:val="1"/>
      <w:numFmt w:val="japaneseCounting"/>
      <w:lvlText w:val="（%1）"/>
      <w:lvlJc w:val="left"/>
      <w:pPr>
        <w:tabs>
          <w:tab w:val="num" w:pos="1666"/>
        </w:tabs>
        <w:ind w:left="1666" w:hanging="1080"/>
      </w:pPr>
      <w:rPr>
        <w:rFonts w:cs="Times New Roman" w:hint="default"/>
        <w:b/>
      </w:rPr>
    </w:lvl>
    <w:lvl w:ilvl="1" w:tplc="04090019" w:tentative="1">
      <w:start w:val="1"/>
      <w:numFmt w:val="lowerLetter"/>
      <w:lvlText w:val="%2)"/>
      <w:lvlJc w:val="left"/>
      <w:pPr>
        <w:tabs>
          <w:tab w:val="num" w:pos="1426"/>
        </w:tabs>
        <w:ind w:left="1426" w:hanging="420"/>
      </w:pPr>
      <w:rPr>
        <w:rFonts w:cs="Times New Roman"/>
      </w:rPr>
    </w:lvl>
    <w:lvl w:ilvl="2" w:tplc="0409001B" w:tentative="1">
      <w:start w:val="1"/>
      <w:numFmt w:val="lowerRoman"/>
      <w:lvlText w:val="%3."/>
      <w:lvlJc w:val="right"/>
      <w:pPr>
        <w:tabs>
          <w:tab w:val="num" w:pos="1846"/>
        </w:tabs>
        <w:ind w:left="1846" w:hanging="420"/>
      </w:pPr>
      <w:rPr>
        <w:rFonts w:cs="Times New Roman"/>
      </w:rPr>
    </w:lvl>
    <w:lvl w:ilvl="3" w:tplc="0409000F" w:tentative="1">
      <w:start w:val="1"/>
      <w:numFmt w:val="decimal"/>
      <w:lvlText w:val="%4."/>
      <w:lvlJc w:val="left"/>
      <w:pPr>
        <w:tabs>
          <w:tab w:val="num" w:pos="2266"/>
        </w:tabs>
        <w:ind w:left="2266" w:hanging="420"/>
      </w:pPr>
      <w:rPr>
        <w:rFonts w:cs="Times New Roman"/>
      </w:rPr>
    </w:lvl>
    <w:lvl w:ilvl="4" w:tplc="04090019" w:tentative="1">
      <w:start w:val="1"/>
      <w:numFmt w:val="lowerLetter"/>
      <w:lvlText w:val="%5)"/>
      <w:lvlJc w:val="left"/>
      <w:pPr>
        <w:tabs>
          <w:tab w:val="num" w:pos="2686"/>
        </w:tabs>
        <w:ind w:left="2686" w:hanging="420"/>
      </w:pPr>
      <w:rPr>
        <w:rFonts w:cs="Times New Roman"/>
      </w:rPr>
    </w:lvl>
    <w:lvl w:ilvl="5" w:tplc="0409001B" w:tentative="1">
      <w:start w:val="1"/>
      <w:numFmt w:val="lowerRoman"/>
      <w:lvlText w:val="%6."/>
      <w:lvlJc w:val="right"/>
      <w:pPr>
        <w:tabs>
          <w:tab w:val="num" w:pos="3106"/>
        </w:tabs>
        <w:ind w:left="3106" w:hanging="420"/>
      </w:pPr>
      <w:rPr>
        <w:rFonts w:cs="Times New Roman"/>
      </w:rPr>
    </w:lvl>
    <w:lvl w:ilvl="6" w:tplc="0409000F" w:tentative="1">
      <w:start w:val="1"/>
      <w:numFmt w:val="decimal"/>
      <w:lvlText w:val="%7."/>
      <w:lvlJc w:val="left"/>
      <w:pPr>
        <w:tabs>
          <w:tab w:val="num" w:pos="3526"/>
        </w:tabs>
        <w:ind w:left="3526" w:hanging="420"/>
      </w:pPr>
      <w:rPr>
        <w:rFonts w:cs="Times New Roman"/>
      </w:rPr>
    </w:lvl>
    <w:lvl w:ilvl="7" w:tplc="04090019" w:tentative="1">
      <w:start w:val="1"/>
      <w:numFmt w:val="lowerLetter"/>
      <w:lvlText w:val="%8)"/>
      <w:lvlJc w:val="left"/>
      <w:pPr>
        <w:tabs>
          <w:tab w:val="num" w:pos="3946"/>
        </w:tabs>
        <w:ind w:left="3946" w:hanging="420"/>
      </w:pPr>
      <w:rPr>
        <w:rFonts w:cs="Times New Roman"/>
      </w:rPr>
    </w:lvl>
    <w:lvl w:ilvl="8" w:tplc="0409001B" w:tentative="1">
      <w:start w:val="1"/>
      <w:numFmt w:val="lowerRoman"/>
      <w:lvlText w:val="%9."/>
      <w:lvlJc w:val="right"/>
      <w:pPr>
        <w:tabs>
          <w:tab w:val="num" w:pos="4366"/>
        </w:tabs>
        <w:ind w:left="4366" w:hanging="420"/>
      </w:pPr>
      <w:rPr>
        <w:rFonts w:cs="Times New Roman"/>
      </w:rPr>
    </w:lvl>
  </w:abstractNum>
  <w:abstractNum w:abstractNumId="11">
    <w:nsid w:val="50842E8C"/>
    <w:multiLevelType w:val="hybridMultilevel"/>
    <w:tmpl w:val="FF6C5632"/>
    <w:lvl w:ilvl="0" w:tplc="4274E59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5C8C3655"/>
    <w:multiLevelType w:val="hybridMultilevel"/>
    <w:tmpl w:val="6DD02522"/>
    <w:lvl w:ilvl="0" w:tplc="6E26FEEE">
      <w:start w:val="1"/>
      <w:numFmt w:val="japaneseCounting"/>
      <w:lvlText w:val="（%1）"/>
      <w:lvlJc w:val="left"/>
      <w:pPr>
        <w:tabs>
          <w:tab w:val="num" w:pos="1666"/>
        </w:tabs>
        <w:ind w:left="1666" w:hanging="1080"/>
      </w:pPr>
      <w:rPr>
        <w:rFonts w:cs="Times New Roman" w:hint="default"/>
      </w:rPr>
    </w:lvl>
    <w:lvl w:ilvl="1" w:tplc="04090019" w:tentative="1">
      <w:start w:val="1"/>
      <w:numFmt w:val="lowerLetter"/>
      <w:lvlText w:val="%2)"/>
      <w:lvlJc w:val="left"/>
      <w:pPr>
        <w:tabs>
          <w:tab w:val="num" w:pos="1426"/>
        </w:tabs>
        <w:ind w:left="1426" w:hanging="420"/>
      </w:pPr>
      <w:rPr>
        <w:rFonts w:cs="Times New Roman"/>
      </w:rPr>
    </w:lvl>
    <w:lvl w:ilvl="2" w:tplc="0409001B" w:tentative="1">
      <w:start w:val="1"/>
      <w:numFmt w:val="lowerRoman"/>
      <w:lvlText w:val="%3."/>
      <w:lvlJc w:val="right"/>
      <w:pPr>
        <w:tabs>
          <w:tab w:val="num" w:pos="1846"/>
        </w:tabs>
        <w:ind w:left="1846" w:hanging="420"/>
      </w:pPr>
      <w:rPr>
        <w:rFonts w:cs="Times New Roman"/>
      </w:rPr>
    </w:lvl>
    <w:lvl w:ilvl="3" w:tplc="0409000F" w:tentative="1">
      <w:start w:val="1"/>
      <w:numFmt w:val="decimal"/>
      <w:lvlText w:val="%4."/>
      <w:lvlJc w:val="left"/>
      <w:pPr>
        <w:tabs>
          <w:tab w:val="num" w:pos="2266"/>
        </w:tabs>
        <w:ind w:left="2266" w:hanging="420"/>
      </w:pPr>
      <w:rPr>
        <w:rFonts w:cs="Times New Roman"/>
      </w:rPr>
    </w:lvl>
    <w:lvl w:ilvl="4" w:tplc="04090019" w:tentative="1">
      <w:start w:val="1"/>
      <w:numFmt w:val="lowerLetter"/>
      <w:lvlText w:val="%5)"/>
      <w:lvlJc w:val="left"/>
      <w:pPr>
        <w:tabs>
          <w:tab w:val="num" w:pos="2686"/>
        </w:tabs>
        <w:ind w:left="2686" w:hanging="420"/>
      </w:pPr>
      <w:rPr>
        <w:rFonts w:cs="Times New Roman"/>
      </w:rPr>
    </w:lvl>
    <w:lvl w:ilvl="5" w:tplc="0409001B" w:tentative="1">
      <w:start w:val="1"/>
      <w:numFmt w:val="lowerRoman"/>
      <w:lvlText w:val="%6."/>
      <w:lvlJc w:val="right"/>
      <w:pPr>
        <w:tabs>
          <w:tab w:val="num" w:pos="3106"/>
        </w:tabs>
        <w:ind w:left="3106" w:hanging="420"/>
      </w:pPr>
      <w:rPr>
        <w:rFonts w:cs="Times New Roman"/>
      </w:rPr>
    </w:lvl>
    <w:lvl w:ilvl="6" w:tplc="0409000F" w:tentative="1">
      <w:start w:val="1"/>
      <w:numFmt w:val="decimal"/>
      <w:lvlText w:val="%7."/>
      <w:lvlJc w:val="left"/>
      <w:pPr>
        <w:tabs>
          <w:tab w:val="num" w:pos="3526"/>
        </w:tabs>
        <w:ind w:left="3526" w:hanging="420"/>
      </w:pPr>
      <w:rPr>
        <w:rFonts w:cs="Times New Roman"/>
      </w:rPr>
    </w:lvl>
    <w:lvl w:ilvl="7" w:tplc="04090019" w:tentative="1">
      <w:start w:val="1"/>
      <w:numFmt w:val="lowerLetter"/>
      <w:lvlText w:val="%8)"/>
      <w:lvlJc w:val="left"/>
      <w:pPr>
        <w:tabs>
          <w:tab w:val="num" w:pos="3946"/>
        </w:tabs>
        <w:ind w:left="3946" w:hanging="420"/>
      </w:pPr>
      <w:rPr>
        <w:rFonts w:cs="Times New Roman"/>
      </w:rPr>
    </w:lvl>
    <w:lvl w:ilvl="8" w:tplc="0409001B" w:tentative="1">
      <w:start w:val="1"/>
      <w:numFmt w:val="lowerRoman"/>
      <w:lvlText w:val="%9."/>
      <w:lvlJc w:val="right"/>
      <w:pPr>
        <w:tabs>
          <w:tab w:val="num" w:pos="4366"/>
        </w:tabs>
        <w:ind w:left="4366" w:hanging="420"/>
      </w:pPr>
      <w:rPr>
        <w:rFonts w:cs="Times New Roman"/>
      </w:rPr>
    </w:lvl>
  </w:abstractNum>
  <w:abstractNum w:abstractNumId="13">
    <w:nsid w:val="5D710072"/>
    <w:multiLevelType w:val="hybridMultilevel"/>
    <w:tmpl w:val="8A3E0D7C"/>
    <w:lvl w:ilvl="0" w:tplc="937683EC">
      <w:start w:val="1"/>
      <w:numFmt w:val="japaneseCounting"/>
      <w:lvlText w:val="（%1）"/>
      <w:lvlJc w:val="left"/>
      <w:pPr>
        <w:tabs>
          <w:tab w:val="num" w:pos="1666"/>
        </w:tabs>
        <w:ind w:left="1666" w:hanging="1080"/>
      </w:pPr>
      <w:rPr>
        <w:rFonts w:cs="Times New Roman" w:hint="default"/>
        <w:b/>
      </w:rPr>
    </w:lvl>
    <w:lvl w:ilvl="1" w:tplc="04090019" w:tentative="1">
      <w:start w:val="1"/>
      <w:numFmt w:val="lowerLetter"/>
      <w:lvlText w:val="%2)"/>
      <w:lvlJc w:val="left"/>
      <w:pPr>
        <w:tabs>
          <w:tab w:val="num" w:pos="1426"/>
        </w:tabs>
        <w:ind w:left="1426" w:hanging="420"/>
      </w:pPr>
      <w:rPr>
        <w:rFonts w:cs="Times New Roman"/>
      </w:rPr>
    </w:lvl>
    <w:lvl w:ilvl="2" w:tplc="0409001B" w:tentative="1">
      <w:start w:val="1"/>
      <w:numFmt w:val="lowerRoman"/>
      <w:lvlText w:val="%3."/>
      <w:lvlJc w:val="right"/>
      <w:pPr>
        <w:tabs>
          <w:tab w:val="num" w:pos="1846"/>
        </w:tabs>
        <w:ind w:left="1846" w:hanging="420"/>
      </w:pPr>
      <w:rPr>
        <w:rFonts w:cs="Times New Roman"/>
      </w:rPr>
    </w:lvl>
    <w:lvl w:ilvl="3" w:tplc="0409000F" w:tentative="1">
      <w:start w:val="1"/>
      <w:numFmt w:val="decimal"/>
      <w:lvlText w:val="%4."/>
      <w:lvlJc w:val="left"/>
      <w:pPr>
        <w:tabs>
          <w:tab w:val="num" w:pos="2266"/>
        </w:tabs>
        <w:ind w:left="2266" w:hanging="420"/>
      </w:pPr>
      <w:rPr>
        <w:rFonts w:cs="Times New Roman"/>
      </w:rPr>
    </w:lvl>
    <w:lvl w:ilvl="4" w:tplc="04090019" w:tentative="1">
      <w:start w:val="1"/>
      <w:numFmt w:val="lowerLetter"/>
      <w:lvlText w:val="%5)"/>
      <w:lvlJc w:val="left"/>
      <w:pPr>
        <w:tabs>
          <w:tab w:val="num" w:pos="2686"/>
        </w:tabs>
        <w:ind w:left="2686" w:hanging="420"/>
      </w:pPr>
      <w:rPr>
        <w:rFonts w:cs="Times New Roman"/>
      </w:rPr>
    </w:lvl>
    <w:lvl w:ilvl="5" w:tplc="0409001B" w:tentative="1">
      <w:start w:val="1"/>
      <w:numFmt w:val="lowerRoman"/>
      <w:lvlText w:val="%6."/>
      <w:lvlJc w:val="right"/>
      <w:pPr>
        <w:tabs>
          <w:tab w:val="num" w:pos="3106"/>
        </w:tabs>
        <w:ind w:left="3106" w:hanging="420"/>
      </w:pPr>
      <w:rPr>
        <w:rFonts w:cs="Times New Roman"/>
      </w:rPr>
    </w:lvl>
    <w:lvl w:ilvl="6" w:tplc="0409000F" w:tentative="1">
      <w:start w:val="1"/>
      <w:numFmt w:val="decimal"/>
      <w:lvlText w:val="%7."/>
      <w:lvlJc w:val="left"/>
      <w:pPr>
        <w:tabs>
          <w:tab w:val="num" w:pos="3526"/>
        </w:tabs>
        <w:ind w:left="3526" w:hanging="420"/>
      </w:pPr>
      <w:rPr>
        <w:rFonts w:cs="Times New Roman"/>
      </w:rPr>
    </w:lvl>
    <w:lvl w:ilvl="7" w:tplc="04090019" w:tentative="1">
      <w:start w:val="1"/>
      <w:numFmt w:val="lowerLetter"/>
      <w:lvlText w:val="%8)"/>
      <w:lvlJc w:val="left"/>
      <w:pPr>
        <w:tabs>
          <w:tab w:val="num" w:pos="3946"/>
        </w:tabs>
        <w:ind w:left="3946" w:hanging="420"/>
      </w:pPr>
      <w:rPr>
        <w:rFonts w:cs="Times New Roman"/>
      </w:rPr>
    </w:lvl>
    <w:lvl w:ilvl="8" w:tplc="0409001B" w:tentative="1">
      <w:start w:val="1"/>
      <w:numFmt w:val="lowerRoman"/>
      <w:lvlText w:val="%9."/>
      <w:lvlJc w:val="right"/>
      <w:pPr>
        <w:tabs>
          <w:tab w:val="num" w:pos="4366"/>
        </w:tabs>
        <w:ind w:left="4366" w:hanging="420"/>
      </w:pPr>
      <w:rPr>
        <w:rFonts w:cs="Times New Roman"/>
      </w:rPr>
    </w:lvl>
  </w:abstractNum>
  <w:abstractNum w:abstractNumId="14">
    <w:nsid w:val="5E437FA0"/>
    <w:multiLevelType w:val="hybridMultilevel"/>
    <w:tmpl w:val="BF8E24E2"/>
    <w:lvl w:ilvl="0" w:tplc="6E26FEEE">
      <w:start w:val="1"/>
      <w:numFmt w:val="japaneseCounting"/>
      <w:lvlText w:val="（%1）"/>
      <w:lvlJc w:val="left"/>
      <w:pPr>
        <w:tabs>
          <w:tab w:val="num" w:pos="1666"/>
        </w:tabs>
        <w:ind w:left="1666" w:hanging="1080"/>
      </w:pPr>
      <w:rPr>
        <w:rFonts w:cs="Times New Roman" w:hint="default"/>
      </w:rPr>
    </w:lvl>
    <w:lvl w:ilvl="1" w:tplc="04090019" w:tentative="1">
      <w:start w:val="1"/>
      <w:numFmt w:val="lowerLetter"/>
      <w:lvlText w:val="%2)"/>
      <w:lvlJc w:val="left"/>
      <w:pPr>
        <w:tabs>
          <w:tab w:val="num" w:pos="1426"/>
        </w:tabs>
        <w:ind w:left="1426" w:hanging="420"/>
      </w:pPr>
      <w:rPr>
        <w:rFonts w:cs="Times New Roman"/>
      </w:rPr>
    </w:lvl>
    <w:lvl w:ilvl="2" w:tplc="0409001B" w:tentative="1">
      <w:start w:val="1"/>
      <w:numFmt w:val="lowerRoman"/>
      <w:lvlText w:val="%3."/>
      <w:lvlJc w:val="right"/>
      <w:pPr>
        <w:tabs>
          <w:tab w:val="num" w:pos="1846"/>
        </w:tabs>
        <w:ind w:left="1846" w:hanging="420"/>
      </w:pPr>
      <w:rPr>
        <w:rFonts w:cs="Times New Roman"/>
      </w:rPr>
    </w:lvl>
    <w:lvl w:ilvl="3" w:tplc="0409000F" w:tentative="1">
      <w:start w:val="1"/>
      <w:numFmt w:val="decimal"/>
      <w:lvlText w:val="%4."/>
      <w:lvlJc w:val="left"/>
      <w:pPr>
        <w:tabs>
          <w:tab w:val="num" w:pos="2266"/>
        </w:tabs>
        <w:ind w:left="2266" w:hanging="420"/>
      </w:pPr>
      <w:rPr>
        <w:rFonts w:cs="Times New Roman"/>
      </w:rPr>
    </w:lvl>
    <w:lvl w:ilvl="4" w:tplc="04090019" w:tentative="1">
      <w:start w:val="1"/>
      <w:numFmt w:val="lowerLetter"/>
      <w:lvlText w:val="%5)"/>
      <w:lvlJc w:val="left"/>
      <w:pPr>
        <w:tabs>
          <w:tab w:val="num" w:pos="2686"/>
        </w:tabs>
        <w:ind w:left="2686" w:hanging="420"/>
      </w:pPr>
      <w:rPr>
        <w:rFonts w:cs="Times New Roman"/>
      </w:rPr>
    </w:lvl>
    <w:lvl w:ilvl="5" w:tplc="0409001B" w:tentative="1">
      <w:start w:val="1"/>
      <w:numFmt w:val="lowerRoman"/>
      <w:lvlText w:val="%6."/>
      <w:lvlJc w:val="right"/>
      <w:pPr>
        <w:tabs>
          <w:tab w:val="num" w:pos="3106"/>
        </w:tabs>
        <w:ind w:left="3106" w:hanging="420"/>
      </w:pPr>
      <w:rPr>
        <w:rFonts w:cs="Times New Roman"/>
      </w:rPr>
    </w:lvl>
    <w:lvl w:ilvl="6" w:tplc="0409000F" w:tentative="1">
      <w:start w:val="1"/>
      <w:numFmt w:val="decimal"/>
      <w:lvlText w:val="%7."/>
      <w:lvlJc w:val="left"/>
      <w:pPr>
        <w:tabs>
          <w:tab w:val="num" w:pos="3526"/>
        </w:tabs>
        <w:ind w:left="3526" w:hanging="420"/>
      </w:pPr>
      <w:rPr>
        <w:rFonts w:cs="Times New Roman"/>
      </w:rPr>
    </w:lvl>
    <w:lvl w:ilvl="7" w:tplc="04090019" w:tentative="1">
      <w:start w:val="1"/>
      <w:numFmt w:val="lowerLetter"/>
      <w:lvlText w:val="%8)"/>
      <w:lvlJc w:val="left"/>
      <w:pPr>
        <w:tabs>
          <w:tab w:val="num" w:pos="3946"/>
        </w:tabs>
        <w:ind w:left="3946" w:hanging="420"/>
      </w:pPr>
      <w:rPr>
        <w:rFonts w:cs="Times New Roman"/>
      </w:rPr>
    </w:lvl>
    <w:lvl w:ilvl="8" w:tplc="0409001B" w:tentative="1">
      <w:start w:val="1"/>
      <w:numFmt w:val="lowerRoman"/>
      <w:lvlText w:val="%9."/>
      <w:lvlJc w:val="right"/>
      <w:pPr>
        <w:tabs>
          <w:tab w:val="num" w:pos="4366"/>
        </w:tabs>
        <w:ind w:left="4366" w:hanging="420"/>
      </w:pPr>
      <w:rPr>
        <w:rFonts w:cs="Times New Roman"/>
      </w:rPr>
    </w:lvl>
  </w:abstractNum>
  <w:abstractNum w:abstractNumId="15">
    <w:nsid w:val="62ED7C6D"/>
    <w:multiLevelType w:val="hybridMultilevel"/>
    <w:tmpl w:val="BF8E24E2"/>
    <w:lvl w:ilvl="0" w:tplc="6E26FEEE">
      <w:start w:val="1"/>
      <w:numFmt w:val="japaneseCounting"/>
      <w:lvlText w:val="（%1）"/>
      <w:lvlJc w:val="left"/>
      <w:pPr>
        <w:tabs>
          <w:tab w:val="num" w:pos="1666"/>
        </w:tabs>
        <w:ind w:left="1666" w:hanging="1080"/>
      </w:pPr>
      <w:rPr>
        <w:rFonts w:cs="Times New Roman" w:hint="default"/>
      </w:rPr>
    </w:lvl>
    <w:lvl w:ilvl="1" w:tplc="04090019" w:tentative="1">
      <w:start w:val="1"/>
      <w:numFmt w:val="lowerLetter"/>
      <w:lvlText w:val="%2)"/>
      <w:lvlJc w:val="left"/>
      <w:pPr>
        <w:tabs>
          <w:tab w:val="num" w:pos="1426"/>
        </w:tabs>
        <w:ind w:left="1426" w:hanging="420"/>
      </w:pPr>
      <w:rPr>
        <w:rFonts w:cs="Times New Roman"/>
      </w:rPr>
    </w:lvl>
    <w:lvl w:ilvl="2" w:tplc="0409001B" w:tentative="1">
      <w:start w:val="1"/>
      <w:numFmt w:val="lowerRoman"/>
      <w:lvlText w:val="%3."/>
      <w:lvlJc w:val="right"/>
      <w:pPr>
        <w:tabs>
          <w:tab w:val="num" w:pos="1846"/>
        </w:tabs>
        <w:ind w:left="1846" w:hanging="420"/>
      </w:pPr>
      <w:rPr>
        <w:rFonts w:cs="Times New Roman"/>
      </w:rPr>
    </w:lvl>
    <w:lvl w:ilvl="3" w:tplc="0409000F" w:tentative="1">
      <w:start w:val="1"/>
      <w:numFmt w:val="decimal"/>
      <w:lvlText w:val="%4."/>
      <w:lvlJc w:val="left"/>
      <w:pPr>
        <w:tabs>
          <w:tab w:val="num" w:pos="2266"/>
        </w:tabs>
        <w:ind w:left="2266" w:hanging="420"/>
      </w:pPr>
      <w:rPr>
        <w:rFonts w:cs="Times New Roman"/>
      </w:rPr>
    </w:lvl>
    <w:lvl w:ilvl="4" w:tplc="04090019" w:tentative="1">
      <w:start w:val="1"/>
      <w:numFmt w:val="lowerLetter"/>
      <w:lvlText w:val="%5)"/>
      <w:lvlJc w:val="left"/>
      <w:pPr>
        <w:tabs>
          <w:tab w:val="num" w:pos="2686"/>
        </w:tabs>
        <w:ind w:left="2686" w:hanging="420"/>
      </w:pPr>
      <w:rPr>
        <w:rFonts w:cs="Times New Roman"/>
      </w:rPr>
    </w:lvl>
    <w:lvl w:ilvl="5" w:tplc="0409001B" w:tentative="1">
      <w:start w:val="1"/>
      <w:numFmt w:val="lowerRoman"/>
      <w:lvlText w:val="%6."/>
      <w:lvlJc w:val="right"/>
      <w:pPr>
        <w:tabs>
          <w:tab w:val="num" w:pos="3106"/>
        </w:tabs>
        <w:ind w:left="3106" w:hanging="420"/>
      </w:pPr>
      <w:rPr>
        <w:rFonts w:cs="Times New Roman"/>
      </w:rPr>
    </w:lvl>
    <w:lvl w:ilvl="6" w:tplc="0409000F" w:tentative="1">
      <w:start w:val="1"/>
      <w:numFmt w:val="decimal"/>
      <w:lvlText w:val="%7."/>
      <w:lvlJc w:val="left"/>
      <w:pPr>
        <w:tabs>
          <w:tab w:val="num" w:pos="3526"/>
        </w:tabs>
        <w:ind w:left="3526" w:hanging="420"/>
      </w:pPr>
      <w:rPr>
        <w:rFonts w:cs="Times New Roman"/>
      </w:rPr>
    </w:lvl>
    <w:lvl w:ilvl="7" w:tplc="04090019" w:tentative="1">
      <w:start w:val="1"/>
      <w:numFmt w:val="lowerLetter"/>
      <w:lvlText w:val="%8)"/>
      <w:lvlJc w:val="left"/>
      <w:pPr>
        <w:tabs>
          <w:tab w:val="num" w:pos="3946"/>
        </w:tabs>
        <w:ind w:left="3946" w:hanging="420"/>
      </w:pPr>
      <w:rPr>
        <w:rFonts w:cs="Times New Roman"/>
      </w:rPr>
    </w:lvl>
    <w:lvl w:ilvl="8" w:tplc="0409001B" w:tentative="1">
      <w:start w:val="1"/>
      <w:numFmt w:val="lowerRoman"/>
      <w:lvlText w:val="%9."/>
      <w:lvlJc w:val="right"/>
      <w:pPr>
        <w:tabs>
          <w:tab w:val="num" w:pos="4366"/>
        </w:tabs>
        <w:ind w:left="4366" w:hanging="420"/>
      </w:pPr>
      <w:rPr>
        <w:rFonts w:cs="Times New Roman"/>
      </w:rPr>
    </w:lvl>
  </w:abstractNum>
  <w:abstractNum w:abstractNumId="16">
    <w:nsid w:val="65BB75AA"/>
    <w:multiLevelType w:val="hybridMultilevel"/>
    <w:tmpl w:val="218EA2A6"/>
    <w:lvl w:ilvl="0" w:tplc="6E26FEEE">
      <w:start w:val="1"/>
      <w:numFmt w:val="japaneseCounting"/>
      <w:lvlText w:val="（%1）"/>
      <w:lvlJc w:val="left"/>
      <w:pPr>
        <w:tabs>
          <w:tab w:val="num" w:pos="1666"/>
        </w:tabs>
        <w:ind w:left="1666" w:hanging="1080"/>
      </w:pPr>
      <w:rPr>
        <w:rFonts w:cs="Times New Roman" w:hint="default"/>
      </w:rPr>
    </w:lvl>
    <w:lvl w:ilvl="1" w:tplc="04090019" w:tentative="1">
      <w:start w:val="1"/>
      <w:numFmt w:val="lowerLetter"/>
      <w:lvlText w:val="%2)"/>
      <w:lvlJc w:val="left"/>
      <w:pPr>
        <w:tabs>
          <w:tab w:val="num" w:pos="1426"/>
        </w:tabs>
        <w:ind w:left="1426" w:hanging="420"/>
      </w:pPr>
      <w:rPr>
        <w:rFonts w:cs="Times New Roman"/>
      </w:rPr>
    </w:lvl>
    <w:lvl w:ilvl="2" w:tplc="0409001B" w:tentative="1">
      <w:start w:val="1"/>
      <w:numFmt w:val="lowerRoman"/>
      <w:lvlText w:val="%3."/>
      <w:lvlJc w:val="right"/>
      <w:pPr>
        <w:tabs>
          <w:tab w:val="num" w:pos="1846"/>
        </w:tabs>
        <w:ind w:left="1846" w:hanging="420"/>
      </w:pPr>
      <w:rPr>
        <w:rFonts w:cs="Times New Roman"/>
      </w:rPr>
    </w:lvl>
    <w:lvl w:ilvl="3" w:tplc="0409000F" w:tentative="1">
      <w:start w:val="1"/>
      <w:numFmt w:val="decimal"/>
      <w:lvlText w:val="%4."/>
      <w:lvlJc w:val="left"/>
      <w:pPr>
        <w:tabs>
          <w:tab w:val="num" w:pos="2266"/>
        </w:tabs>
        <w:ind w:left="2266" w:hanging="420"/>
      </w:pPr>
      <w:rPr>
        <w:rFonts w:cs="Times New Roman"/>
      </w:rPr>
    </w:lvl>
    <w:lvl w:ilvl="4" w:tplc="04090019" w:tentative="1">
      <w:start w:val="1"/>
      <w:numFmt w:val="lowerLetter"/>
      <w:lvlText w:val="%5)"/>
      <w:lvlJc w:val="left"/>
      <w:pPr>
        <w:tabs>
          <w:tab w:val="num" w:pos="2686"/>
        </w:tabs>
        <w:ind w:left="2686" w:hanging="420"/>
      </w:pPr>
      <w:rPr>
        <w:rFonts w:cs="Times New Roman"/>
      </w:rPr>
    </w:lvl>
    <w:lvl w:ilvl="5" w:tplc="0409001B" w:tentative="1">
      <w:start w:val="1"/>
      <w:numFmt w:val="lowerRoman"/>
      <w:lvlText w:val="%6."/>
      <w:lvlJc w:val="right"/>
      <w:pPr>
        <w:tabs>
          <w:tab w:val="num" w:pos="3106"/>
        </w:tabs>
        <w:ind w:left="3106" w:hanging="420"/>
      </w:pPr>
      <w:rPr>
        <w:rFonts w:cs="Times New Roman"/>
      </w:rPr>
    </w:lvl>
    <w:lvl w:ilvl="6" w:tplc="0409000F" w:tentative="1">
      <w:start w:val="1"/>
      <w:numFmt w:val="decimal"/>
      <w:lvlText w:val="%7."/>
      <w:lvlJc w:val="left"/>
      <w:pPr>
        <w:tabs>
          <w:tab w:val="num" w:pos="3526"/>
        </w:tabs>
        <w:ind w:left="3526" w:hanging="420"/>
      </w:pPr>
      <w:rPr>
        <w:rFonts w:cs="Times New Roman"/>
      </w:rPr>
    </w:lvl>
    <w:lvl w:ilvl="7" w:tplc="04090019" w:tentative="1">
      <w:start w:val="1"/>
      <w:numFmt w:val="lowerLetter"/>
      <w:lvlText w:val="%8)"/>
      <w:lvlJc w:val="left"/>
      <w:pPr>
        <w:tabs>
          <w:tab w:val="num" w:pos="3946"/>
        </w:tabs>
        <w:ind w:left="3946" w:hanging="420"/>
      </w:pPr>
      <w:rPr>
        <w:rFonts w:cs="Times New Roman"/>
      </w:rPr>
    </w:lvl>
    <w:lvl w:ilvl="8" w:tplc="0409001B" w:tentative="1">
      <w:start w:val="1"/>
      <w:numFmt w:val="lowerRoman"/>
      <w:lvlText w:val="%9."/>
      <w:lvlJc w:val="right"/>
      <w:pPr>
        <w:tabs>
          <w:tab w:val="num" w:pos="4366"/>
        </w:tabs>
        <w:ind w:left="4366" w:hanging="420"/>
      </w:pPr>
      <w:rPr>
        <w:rFonts w:cs="Times New Roman"/>
      </w:rPr>
    </w:lvl>
  </w:abstractNum>
  <w:abstractNum w:abstractNumId="17">
    <w:nsid w:val="6CFA7CF7"/>
    <w:multiLevelType w:val="hybridMultilevel"/>
    <w:tmpl w:val="BF8E24E2"/>
    <w:lvl w:ilvl="0" w:tplc="6E26FEEE">
      <w:start w:val="1"/>
      <w:numFmt w:val="japaneseCounting"/>
      <w:lvlText w:val="（%1）"/>
      <w:lvlJc w:val="left"/>
      <w:pPr>
        <w:tabs>
          <w:tab w:val="num" w:pos="1648"/>
        </w:tabs>
        <w:ind w:left="1648" w:hanging="1080"/>
      </w:pPr>
      <w:rPr>
        <w:rFonts w:cs="Times New Roman" w:hint="default"/>
      </w:rPr>
    </w:lvl>
    <w:lvl w:ilvl="1" w:tplc="04090019" w:tentative="1">
      <w:start w:val="1"/>
      <w:numFmt w:val="lowerLetter"/>
      <w:lvlText w:val="%2)"/>
      <w:lvlJc w:val="left"/>
      <w:pPr>
        <w:tabs>
          <w:tab w:val="num" w:pos="1408"/>
        </w:tabs>
        <w:ind w:left="1408" w:hanging="420"/>
      </w:pPr>
      <w:rPr>
        <w:rFonts w:cs="Times New Roman"/>
      </w:rPr>
    </w:lvl>
    <w:lvl w:ilvl="2" w:tplc="0409001B" w:tentative="1">
      <w:start w:val="1"/>
      <w:numFmt w:val="lowerRoman"/>
      <w:lvlText w:val="%3."/>
      <w:lvlJc w:val="right"/>
      <w:pPr>
        <w:tabs>
          <w:tab w:val="num" w:pos="1828"/>
        </w:tabs>
        <w:ind w:left="1828" w:hanging="420"/>
      </w:pPr>
      <w:rPr>
        <w:rFonts w:cs="Times New Roman"/>
      </w:rPr>
    </w:lvl>
    <w:lvl w:ilvl="3" w:tplc="0409000F" w:tentative="1">
      <w:start w:val="1"/>
      <w:numFmt w:val="decimal"/>
      <w:lvlText w:val="%4."/>
      <w:lvlJc w:val="left"/>
      <w:pPr>
        <w:tabs>
          <w:tab w:val="num" w:pos="2248"/>
        </w:tabs>
        <w:ind w:left="2248" w:hanging="420"/>
      </w:pPr>
      <w:rPr>
        <w:rFonts w:cs="Times New Roman"/>
      </w:rPr>
    </w:lvl>
    <w:lvl w:ilvl="4" w:tplc="04090019" w:tentative="1">
      <w:start w:val="1"/>
      <w:numFmt w:val="lowerLetter"/>
      <w:lvlText w:val="%5)"/>
      <w:lvlJc w:val="left"/>
      <w:pPr>
        <w:tabs>
          <w:tab w:val="num" w:pos="2668"/>
        </w:tabs>
        <w:ind w:left="2668" w:hanging="420"/>
      </w:pPr>
      <w:rPr>
        <w:rFonts w:cs="Times New Roman"/>
      </w:rPr>
    </w:lvl>
    <w:lvl w:ilvl="5" w:tplc="0409001B" w:tentative="1">
      <w:start w:val="1"/>
      <w:numFmt w:val="lowerRoman"/>
      <w:lvlText w:val="%6."/>
      <w:lvlJc w:val="right"/>
      <w:pPr>
        <w:tabs>
          <w:tab w:val="num" w:pos="3088"/>
        </w:tabs>
        <w:ind w:left="3088" w:hanging="420"/>
      </w:pPr>
      <w:rPr>
        <w:rFonts w:cs="Times New Roman"/>
      </w:rPr>
    </w:lvl>
    <w:lvl w:ilvl="6" w:tplc="0409000F" w:tentative="1">
      <w:start w:val="1"/>
      <w:numFmt w:val="decimal"/>
      <w:lvlText w:val="%7."/>
      <w:lvlJc w:val="left"/>
      <w:pPr>
        <w:tabs>
          <w:tab w:val="num" w:pos="3508"/>
        </w:tabs>
        <w:ind w:left="3508" w:hanging="420"/>
      </w:pPr>
      <w:rPr>
        <w:rFonts w:cs="Times New Roman"/>
      </w:rPr>
    </w:lvl>
    <w:lvl w:ilvl="7" w:tplc="04090019" w:tentative="1">
      <w:start w:val="1"/>
      <w:numFmt w:val="lowerLetter"/>
      <w:lvlText w:val="%8)"/>
      <w:lvlJc w:val="left"/>
      <w:pPr>
        <w:tabs>
          <w:tab w:val="num" w:pos="3928"/>
        </w:tabs>
        <w:ind w:left="3928" w:hanging="420"/>
      </w:pPr>
      <w:rPr>
        <w:rFonts w:cs="Times New Roman"/>
      </w:rPr>
    </w:lvl>
    <w:lvl w:ilvl="8" w:tplc="0409001B" w:tentative="1">
      <w:start w:val="1"/>
      <w:numFmt w:val="lowerRoman"/>
      <w:lvlText w:val="%9."/>
      <w:lvlJc w:val="right"/>
      <w:pPr>
        <w:tabs>
          <w:tab w:val="num" w:pos="4348"/>
        </w:tabs>
        <w:ind w:left="4348" w:hanging="420"/>
      </w:pPr>
      <w:rPr>
        <w:rFonts w:cs="Times New Roman"/>
      </w:rPr>
    </w:lvl>
  </w:abstractNum>
  <w:abstractNum w:abstractNumId="18">
    <w:nsid w:val="6FE31D58"/>
    <w:multiLevelType w:val="hybridMultilevel"/>
    <w:tmpl w:val="00865D18"/>
    <w:lvl w:ilvl="0" w:tplc="A6E2A344">
      <w:start w:val="1"/>
      <w:numFmt w:val="japaneseCounting"/>
      <w:lvlText w:val="%1、"/>
      <w:lvlJc w:val="left"/>
      <w:pPr>
        <w:ind w:left="1301" w:hanging="720"/>
      </w:pPr>
      <w:rPr>
        <w:rFonts w:hint="default"/>
      </w:rPr>
    </w:lvl>
    <w:lvl w:ilvl="1" w:tplc="04090019" w:tentative="1">
      <w:start w:val="1"/>
      <w:numFmt w:val="lowerLetter"/>
      <w:lvlText w:val="%2)"/>
      <w:lvlJc w:val="left"/>
      <w:pPr>
        <w:ind w:left="1421" w:hanging="420"/>
      </w:pPr>
    </w:lvl>
    <w:lvl w:ilvl="2" w:tplc="0409001B" w:tentative="1">
      <w:start w:val="1"/>
      <w:numFmt w:val="lowerRoman"/>
      <w:lvlText w:val="%3."/>
      <w:lvlJc w:val="right"/>
      <w:pPr>
        <w:ind w:left="1841" w:hanging="420"/>
      </w:pPr>
    </w:lvl>
    <w:lvl w:ilvl="3" w:tplc="0409000F" w:tentative="1">
      <w:start w:val="1"/>
      <w:numFmt w:val="decimal"/>
      <w:lvlText w:val="%4."/>
      <w:lvlJc w:val="left"/>
      <w:pPr>
        <w:ind w:left="2261" w:hanging="420"/>
      </w:pPr>
    </w:lvl>
    <w:lvl w:ilvl="4" w:tplc="04090019" w:tentative="1">
      <w:start w:val="1"/>
      <w:numFmt w:val="lowerLetter"/>
      <w:lvlText w:val="%5)"/>
      <w:lvlJc w:val="left"/>
      <w:pPr>
        <w:ind w:left="2681" w:hanging="420"/>
      </w:pPr>
    </w:lvl>
    <w:lvl w:ilvl="5" w:tplc="0409001B" w:tentative="1">
      <w:start w:val="1"/>
      <w:numFmt w:val="lowerRoman"/>
      <w:lvlText w:val="%6."/>
      <w:lvlJc w:val="right"/>
      <w:pPr>
        <w:ind w:left="3101" w:hanging="420"/>
      </w:pPr>
    </w:lvl>
    <w:lvl w:ilvl="6" w:tplc="0409000F" w:tentative="1">
      <w:start w:val="1"/>
      <w:numFmt w:val="decimal"/>
      <w:lvlText w:val="%7."/>
      <w:lvlJc w:val="left"/>
      <w:pPr>
        <w:ind w:left="3521" w:hanging="420"/>
      </w:pPr>
    </w:lvl>
    <w:lvl w:ilvl="7" w:tplc="04090019" w:tentative="1">
      <w:start w:val="1"/>
      <w:numFmt w:val="lowerLetter"/>
      <w:lvlText w:val="%8)"/>
      <w:lvlJc w:val="left"/>
      <w:pPr>
        <w:ind w:left="3941" w:hanging="420"/>
      </w:pPr>
    </w:lvl>
    <w:lvl w:ilvl="8" w:tplc="0409001B" w:tentative="1">
      <w:start w:val="1"/>
      <w:numFmt w:val="lowerRoman"/>
      <w:lvlText w:val="%9."/>
      <w:lvlJc w:val="right"/>
      <w:pPr>
        <w:ind w:left="4361" w:hanging="420"/>
      </w:pPr>
    </w:lvl>
  </w:abstractNum>
  <w:abstractNum w:abstractNumId="19">
    <w:nsid w:val="71593B6C"/>
    <w:multiLevelType w:val="hybridMultilevel"/>
    <w:tmpl w:val="F076763E"/>
    <w:lvl w:ilvl="0" w:tplc="D4DEEBCE">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nsid w:val="7A530988"/>
    <w:multiLevelType w:val="hybridMultilevel"/>
    <w:tmpl w:val="BF8E24E2"/>
    <w:lvl w:ilvl="0" w:tplc="6E26FEEE">
      <w:start w:val="1"/>
      <w:numFmt w:val="japaneseCounting"/>
      <w:lvlText w:val="（%1）"/>
      <w:lvlJc w:val="left"/>
      <w:pPr>
        <w:tabs>
          <w:tab w:val="num" w:pos="1666"/>
        </w:tabs>
        <w:ind w:left="1666" w:hanging="1080"/>
      </w:pPr>
      <w:rPr>
        <w:rFonts w:cs="Times New Roman" w:hint="default"/>
      </w:rPr>
    </w:lvl>
    <w:lvl w:ilvl="1" w:tplc="04090019" w:tentative="1">
      <w:start w:val="1"/>
      <w:numFmt w:val="lowerLetter"/>
      <w:lvlText w:val="%2)"/>
      <w:lvlJc w:val="left"/>
      <w:pPr>
        <w:tabs>
          <w:tab w:val="num" w:pos="1426"/>
        </w:tabs>
        <w:ind w:left="1426" w:hanging="420"/>
      </w:pPr>
      <w:rPr>
        <w:rFonts w:cs="Times New Roman"/>
      </w:rPr>
    </w:lvl>
    <w:lvl w:ilvl="2" w:tplc="0409001B" w:tentative="1">
      <w:start w:val="1"/>
      <w:numFmt w:val="lowerRoman"/>
      <w:lvlText w:val="%3."/>
      <w:lvlJc w:val="right"/>
      <w:pPr>
        <w:tabs>
          <w:tab w:val="num" w:pos="1846"/>
        </w:tabs>
        <w:ind w:left="1846" w:hanging="420"/>
      </w:pPr>
      <w:rPr>
        <w:rFonts w:cs="Times New Roman"/>
      </w:rPr>
    </w:lvl>
    <w:lvl w:ilvl="3" w:tplc="0409000F" w:tentative="1">
      <w:start w:val="1"/>
      <w:numFmt w:val="decimal"/>
      <w:lvlText w:val="%4."/>
      <w:lvlJc w:val="left"/>
      <w:pPr>
        <w:tabs>
          <w:tab w:val="num" w:pos="2266"/>
        </w:tabs>
        <w:ind w:left="2266" w:hanging="420"/>
      </w:pPr>
      <w:rPr>
        <w:rFonts w:cs="Times New Roman"/>
      </w:rPr>
    </w:lvl>
    <w:lvl w:ilvl="4" w:tplc="04090019" w:tentative="1">
      <w:start w:val="1"/>
      <w:numFmt w:val="lowerLetter"/>
      <w:lvlText w:val="%5)"/>
      <w:lvlJc w:val="left"/>
      <w:pPr>
        <w:tabs>
          <w:tab w:val="num" w:pos="2686"/>
        </w:tabs>
        <w:ind w:left="2686" w:hanging="420"/>
      </w:pPr>
      <w:rPr>
        <w:rFonts w:cs="Times New Roman"/>
      </w:rPr>
    </w:lvl>
    <w:lvl w:ilvl="5" w:tplc="0409001B" w:tentative="1">
      <w:start w:val="1"/>
      <w:numFmt w:val="lowerRoman"/>
      <w:lvlText w:val="%6."/>
      <w:lvlJc w:val="right"/>
      <w:pPr>
        <w:tabs>
          <w:tab w:val="num" w:pos="3106"/>
        </w:tabs>
        <w:ind w:left="3106" w:hanging="420"/>
      </w:pPr>
      <w:rPr>
        <w:rFonts w:cs="Times New Roman"/>
      </w:rPr>
    </w:lvl>
    <w:lvl w:ilvl="6" w:tplc="0409000F" w:tentative="1">
      <w:start w:val="1"/>
      <w:numFmt w:val="decimal"/>
      <w:lvlText w:val="%7."/>
      <w:lvlJc w:val="left"/>
      <w:pPr>
        <w:tabs>
          <w:tab w:val="num" w:pos="3526"/>
        </w:tabs>
        <w:ind w:left="3526" w:hanging="420"/>
      </w:pPr>
      <w:rPr>
        <w:rFonts w:cs="Times New Roman"/>
      </w:rPr>
    </w:lvl>
    <w:lvl w:ilvl="7" w:tplc="04090019" w:tentative="1">
      <w:start w:val="1"/>
      <w:numFmt w:val="lowerLetter"/>
      <w:lvlText w:val="%8)"/>
      <w:lvlJc w:val="left"/>
      <w:pPr>
        <w:tabs>
          <w:tab w:val="num" w:pos="3946"/>
        </w:tabs>
        <w:ind w:left="3946" w:hanging="420"/>
      </w:pPr>
      <w:rPr>
        <w:rFonts w:cs="Times New Roman"/>
      </w:rPr>
    </w:lvl>
    <w:lvl w:ilvl="8" w:tplc="0409001B" w:tentative="1">
      <w:start w:val="1"/>
      <w:numFmt w:val="lowerRoman"/>
      <w:lvlText w:val="%9."/>
      <w:lvlJc w:val="right"/>
      <w:pPr>
        <w:tabs>
          <w:tab w:val="num" w:pos="4366"/>
        </w:tabs>
        <w:ind w:left="4366" w:hanging="420"/>
      </w:pPr>
      <w:rPr>
        <w:rFonts w:cs="Times New Roman"/>
      </w:rPr>
    </w:lvl>
  </w:abstractNum>
  <w:num w:numId="1">
    <w:abstractNumId w:val="4"/>
  </w:num>
  <w:num w:numId="2">
    <w:abstractNumId w:val="11"/>
  </w:num>
  <w:num w:numId="3">
    <w:abstractNumId w:val="19"/>
  </w:num>
  <w:num w:numId="4">
    <w:abstractNumId w:val="6"/>
  </w:num>
  <w:num w:numId="5">
    <w:abstractNumId w:val="15"/>
  </w:num>
  <w:num w:numId="6">
    <w:abstractNumId w:val="5"/>
  </w:num>
  <w:num w:numId="7">
    <w:abstractNumId w:val="9"/>
  </w:num>
  <w:num w:numId="8">
    <w:abstractNumId w:val="12"/>
  </w:num>
  <w:num w:numId="9">
    <w:abstractNumId w:val="20"/>
  </w:num>
  <w:num w:numId="10">
    <w:abstractNumId w:val="18"/>
  </w:num>
  <w:num w:numId="11">
    <w:abstractNumId w:val="2"/>
  </w:num>
  <w:num w:numId="12">
    <w:abstractNumId w:val="13"/>
  </w:num>
  <w:num w:numId="13">
    <w:abstractNumId w:val="10"/>
  </w:num>
  <w:num w:numId="14">
    <w:abstractNumId w:val="8"/>
  </w:num>
  <w:num w:numId="15">
    <w:abstractNumId w:val="0"/>
  </w:num>
  <w:num w:numId="16">
    <w:abstractNumId w:val="16"/>
  </w:num>
  <w:num w:numId="17">
    <w:abstractNumId w:val="14"/>
  </w:num>
  <w:num w:numId="18">
    <w:abstractNumId w:val="17"/>
  </w:num>
  <w:num w:numId="19">
    <w:abstractNumId w:val="7"/>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D78"/>
    <w:rsid w:val="00001C34"/>
    <w:rsid w:val="000028E8"/>
    <w:rsid w:val="00003FBA"/>
    <w:rsid w:val="0000416B"/>
    <w:rsid w:val="00005FBE"/>
    <w:rsid w:val="00007C76"/>
    <w:rsid w:val="000113CA"/>
    <w:rsid w:val="00015DBE"/>
    <w:rsid w:val="000173B8"/>
    <w:rsid w:val="00017E1F"/>
    <w:rsid w:val="00017EA8"/>
    <w:rsid w:val="0002185A"/>
    <w:rsid w:val="00025537"/>
    <w:rsid w:val="000308E4"/>
    <w:rsid w:val="00030D66"/>
    <w:rsid w:val="00036E9E"/>
    <w:rsid w:val="00040468"/>
    <w:rsid w:val="00040846"/>
    <w:rsid w:val="00040F71"/>
    <w:rsid w:val="00045DDE"/>
    <w:rsid w:val="000501E1"/>
    <w:rsid w:val="00051450"/>
    <w:rsid w:val="0005174C"/>
    <w:rsid w:val="00052ED4"/>
    <w:rsid w:val="000548B5"/>
    <w:rsid w:val="00061514"/>
    <w:rsid w:val="00065B6C"/>
    <w:rsid w:val="000675EE"/>
    <w:rsid w:val="00077C2F"/>
    <w:rsid w:val="000812C0"/>
    <w:rsid w:val="00081EBA"/>
    <w:rsid w:val="00084C3A"/>
    <w:rsid w:val="0008610F"/>
    <w:rsid w:val="0008616C"/>
    <w:rsid w:val="000868EB"/>
    <w:rsid w:val="0009299B"/>
    <w:rsid w:val="000A3426"/>
    <w:rsid w:val="000A3937"/>
    <w:rsid w:val="000B0975"/>
    <w:rsid w:val="000B1AF2"/>
    <w:rsid w:val="000C08F0"/>
    <w:rsid w:val="000C50E1"/>
    <w:rsid w:val="000C62B4"/>
    <w:rsid w:val="000C7808"/>
    <w:rsid w:val="000E5B26"/>
    <w:rsid w:val="000F5DA8"/>
    <w:rsid w:val="000F6FB8"/>
    <w:rsid w:val="00100458"/>
    <w:rsid w:val="001008CA"/>
    <w:rsid w:val="00103656"/>
    <w:rsid w:val="00106307"/>
    <w:rsid w:val="00106EED"/>
    <w:rsid w:val="0011075C"/>
    <w:rsid w:val="00115F86"/>
    <w:rsid w:val="00124B1E"/>
    <w:rsid w:val="00130F1C"/>
    <w:rsid w:val="001314F9"/>
    <w:rsid w:val="00135467"/>
    <w:rsid w:val="00135F6A"/>
    <w:rsid w:val="00142352"/>
    <w:rsid w:val="001523EA"/>
    <w:rsid w:val="001673B4"/>
    <w:rsid w:val="001728B1"/>
    <w:rsid w:val="00175236"/>
    <w:rsid w:val="0017599F"/>
    <w:rsid w:val="001859C9"/>
    <w:rsid w:val="00187BD7"/>
    <w:rsid w:val="001910FD"/>
    <w:rsid w:val="00192809"/>
    <w:rsid w:val="001931E7"/>
    <w:rsid w:val="001947AE"/>
    <w:rsid w:val="0019784E"/>
    <w:rsid w:val="001A1027"/>
    <w:rsid w:val="001A176C"/>
    <w:rsid w:val="001A2CE4"/>
    <w:rsid w:val="001A5EE7"/>
    <w:rsid w:val="001A63CD"/>
    <w:rsid w:val="001B19B2"/>
    <w:rsid w:val="001B25A8"/>
    <w:rsid w:val="001B7E4B"/>
    <w:rsid w:val="001D027B"/>
    <w:rsid w:val="001D05C2"/>
    <w:rsid w:val="001D05EC"/>
    <w:rsid w:val="001D093D"/>
    <w:rsid w:val="001D0DD9"/>
    <w:rsid w:val="001D2DAF"/>
    <w:rsid w:val="001D58E0"/>
    <w:rsid w:val="001E40C4"/>
    <w:rsid w:val="001E45C8"/>
    <w:rsid w:val="001E4DF4"/>
    <w:rsid w:val="001F2287"/>
    <w:rsid w:val="001F2DE0"/>
    <w:rsid w:val="001F4810"/>
    <w:rsid w:val="001F4BB3"/>
    <w:rsid w:val="001F72A5"/>
    <w:rsid w:val="001F76A7"/>
    <w:rsid w:val="002038DD"/>
    <w:rsid w:val="00204606"/>
    <w:rsid w:val="00215DD8"/>
    <w:rsid w:val="002170AD"/>
    <w:rsid w:val="00226EBF"/>
    <w:rsid w:val="0023229A"/>
    <w:rsid w:val="0023301E"/>
    <w:rsid w:val="00246102"/>
    <w:rsid w:val="00251C33"/>
    <w:rsid w:val="00257602"/>
    <w:rsid w:val="00260CD4"/>
    <w:rsid w:val="002646F4"/>
    <w:rsid w:val="0027017A"/>
    <w:rsid w:val="00274D26"/>
    <w:rsid w:val="002824EC"/>
    <w:rsid w:val="0028373A"/>
    <w:rsid w:val="00287730"/>
    <w:rsid w:val="00292BB3"/>
    <w:rsid w:val="00295F5E"/>
    <w:rsid w:val="002A08CB"/>
    <w:rsid w:val="002A0EF8"/>
    <w:rsid w:val="002A7E55"/>
    <w:rsid w:val="002B04FB"/>
    <w:rsid w:val="002B1A68"/>
    <w:rsid w:val="002B605D"/>
    <w:rsid w:val="002D1199"/>
    <w:rsid w:val="002D55E5"/>
    <w:rsid w:val="002E01BF"/>
    <w:rsid w:val="002E2551"/>
    <w:rsid w:val="002E7D01"/>
    <w:rsid w:val="002F00DB"/>
    <w:rsid w:val="002F19F0"/>
    <w:rsid w:val="002F73A3"/>
    <w:rsid w:val="0030099B"/>
    <w:rsid w:val="0030239E"/>
    <w:rsid w:val="00310773"/>
    <w:rsid w:val="00311350"/>
    <w:rsid w:val="00313D42"/>
    <w:rsid w:val="00313F9D"/>
    <w:rsid w:val="00314398"/>
    <w:rsid w:val="00315FFE"/>
    <w:rsid w:val="00316825"/>
    <w:rsid w:val="0034081F"/>
    <w:rsid w:val="00351FC2"/>
    <w:rsid w:val="00353199"/>
    <w:rsid w:val="0037252D"/>
    <w:rsid w:val="00387C95"/>
    <w:rsid w:val="00396843"/>
    <w:rsid w:val="003A6275"/>
    <w:rsid w:val="003B2644"/>
    <w:rsid w:val="003B26B9"/>
    <w:rsid w:val="003B3E4E"/>
    <w:rsid w:val="003B50B8"/>
    <w:rsid w:val="003C2BF2"/>
    <w:rsid w:val="003C57C8"/>
    <w:rsid w:val="003C7BA2"/>
    <w:rsid w:val="003D40D1"/>
    <w:rsid w:val="003D4703"/>
    <w:rsid w:val="003D5CAA"/>
    <w:rsid w:val="003D6F4F"/>
    <w:rsid w:val="003E1D04"/>
    <w:rsid w:val="003E1E7C"/>
    <w:rsid w:val="003E3D5D"/>
    <w:rsid w:val="003E676B"/>
    <w:rsid w:val="003F411F"/>
    <w:rsid w:val="003F6684"/>
    <w:rsid w:val="00402E98"/>
    <w:rsid w:val="00436793"/>
    <w:rsid w:val="004421D8"/>
    <w:rsid w:val="004437A8"/>
    <w:rsid w:val="0044416E"/>
    <w:rsid w:val="00446561"/>
    <w:rsid w:val="004507C9"/>
    <w:rsid w:val="00450C1D"/>
    <w:rsid w:val="00451672"/>
    <w:rsid w:val="00451E2A"/>
    <w:rsid w:val="00456744"/>
    <w:rsid w:val="00456C77"/>
    <w:rsid w:val="004609F1"/>
    <w:rsid w:val="004644AF"/>
    <w:rsid w:val="004726C6"/>
    <w:rsid w:val="004734C2"/>
    <w:rsid w:val="00473F63"/>
    <w:rsid w:val="00486CA3"/>
    <w:rsid w:val="0049501D"/>
    <w:rsid w:val="0049600F"/>
    <w:rsid w:val="004A2058"/>
    <w:rsid w:val="004A3FC4"/>
    <w:rsid w:val="004A5F09"/>
    <w:rsid w:val="004A7687"/>
    <w:rsid w:val="004C542A"/>
    <w:rsid w:val="004C6595"/>
    <w:rsid w:val="004D0338"/>
    <w:rsid w:val="004D0FC4"/>
    <w:rsid w:val="004E1308"/>
    <w:rsid w:val="004E17C9"/>
    <w:rsid w:val="004E2495"/>
    <w:rsid w:val="004F3408"/>
    <w:rsid w:val="004F3EAA"/>
    <w:rsid w:val="004F42FA"/>
    <w:rsid w:val="004F5A43"/>
    <w:rsid w:val="005119F2"/>
    <w:rsid w:val="00511F38"/>
    <w:rsid w:val="005120D3"/>
    <w:rsid w:val="005168ED"/>
    <w:rsid w:val="00516918"/>
    <w:rsid w:val="005221E6"/>
    <w:rsid w:val="00522259"/>
    <w:rsid w:val="00522C36"/>
    <w:rsid w:val="00524B70"/>
    <w:rsid w:val="00526A93"/>
    <w:rsid w:val="0053588B"/>
    <w:rsid w:val="005376DF"/>
    <w:rsid w:val="0053782B"/>
    <w:rsid w:val="0054088D"/>
    <w:rsid w:val="00541602"/>
    <w:rsid w:val="0055149F"/>
    <w:rsid w:val="005657B4"/>
    <w:rsid w:val="00571C0A"/>
    <w:rsid w:val="00571EE3"/>
    <w:rsid w:val="0057746F"/>
    <w:rsid w:val="005777CB"/>
    <w:rsid w:val="00577821"/>
    <w:rsid w:val="00577B58"/>
    <w:rsid w:val="005809B6"/>
    <w:rsid w:val="005848A7"/>
    <w:rsid w:val="00585329"/>
    <w:rsid w:val="0059411E"/>
    <w:rsid w:val="0059445F"/>
    <w:rsid w:val="00596029"/>
    <w:rsid w:val="005A40EF"/>
    <w:rsid w:val="005B0FF9"/>
    <w:rsid w:val="005B1364"/>
    <w:rsid w:val="005B2CA5"/>
    <w:rsid w:val="005B68D1"/>
    <w:rsid w:val="005B7F78"/>
    <w:rsid w:val="005C267D"/>
    <w:rsid w:val="005C3F17"/>
    <w:rsid w:val="005D16F0"/>
    <w:rsid w:val="005E3AD1"/>
    <w:rsid w:val="005F13C4"/>
    <w:rsid w:val="005F7301"/>
    <w:rsid w:val="006228AA"/>
    <w:rsid w:val="0062522E"/>
    <w:rsid w:val="006272B9"/>
    <w:rsid w:val="00627D7D"/>
    <w:rsid w:val="00632C94"/>
    <w:rsid w:val="00642625"/>
    <w:rsid w:val="0064518B"/>
    <w:rsid w:val="0065611B"/>
    <w:rsid w:val="00656C2A"/>
    <w:rsid w:val="006623AB"/>
    <w:rsid w:val="00663A6B"/>
    <w:rsid w:val="006755E8"/>
    <w:rsid w:val="006804F3"/>
    <w:rsid w:val="00683152"/>
    <w:rsid w:val="00685ED7"/>
    <w:rsid w:val="0069159E"/>
    <w:rsid w:val="0069778F"/>
    <w:rsid w:val="00697E6C"/>
    <w:rsid w:val="006A7121"/>
    <w:rsid w:val="006B1E07"/>
    <w:rsid w:val="006B2626"/>
    <w:rsid w:val="006B2FEF"/>
    <w:rsid w:val="006C7A44"/>
    <w:rsid w:val="006D16F4"/>
    <w:rsid w:val="006E75A0"/>
    <w:rsid w:val="006F0009"/>
    <w:rsid w:val="006F09CB"/>
    <w:rsid w:val="006F58EA"/>
    <w:rsid w:val="006F601E"/>
    <w:rsid w:val="006F6E67"/>
    <w:rsid w:val="006F7DAE"/>
    <w:rsid w:val="007035EA"/>
    <w:rsid w:val="0072018F"/>
    <w:rsid w:val="0072352D"/>
    <w:rsid w:val="007242F2"/>
    <w:rsid w:val="00741015"/>
    <w:rsid w:val="00763D71"/>
    <w:rsid w:val="00765EB0"/>
    <w:rsid w:val="00765F70"/>
    <w:rsid w:val="00766093"/>
    <w:rsid w:val="00767411"/>
    <w:rsid w:val="00772428"/>
    <w:rsid w:val="0077483E"/>
    <w:rsid w:val="00777211"/>
    <w:rsid w:val="007907F9"/>
    <w:rsid w:val="007A18CA"/>
    <w:rsid w:val="007A1FF3"/>
    <w:rsid w:val="007A3FD1"/>
    <w:rsid w:val="007A41BD"/>
    <w:rsid w:val="007A5627"/>
    <w:rsid w:val="007A645F"/>
    <w:rsid w:val="007A7539"/>
    <w:rsid w:val="007B2E2E"/>
    <w:rsid w:val="007B301D"/>
    <w:rsid w:val="007D1215"/>
    <w:rsid w:val="007D62F7"/>
    <w:rsid w:val="007D74CA"/>
    <w:rsid w:val="007D7930"/>
    <w:rsid w:val="007F2F2F"/>
    <w:rsid w:val="00800A39"/>
    <w:rsid w:val="0080237C"/>
    <w:rsid w:val="00806E52"/>
    <w:rsid w:val="00817C1E"/>
    <w:rsid w:val="0082041A"/>
    <w:rsid w:val="0082181E"/>
    <w:rsid w:val="008276C6"/>
    <w:rsid w:val="00830CC2"/>
    <w:rsid w:val="00834811"/>
    <w:rsid w:val="0084614B"/>
    <w:rsid w:val="00846E00"/>
    <w:rsid w:val="008507A6"/>
    <w:rsid w:val="00851FD7"/>
    <w:rsid w:val="00852D45"/>
    <w:rsid w:val="00856B6A"/>
    <w:rsid w:val="00862195"/>
    <w:rsid w:val="0086385D"/>
    <w:rsid w:val="00863F9B"/>
    <w:rsid w:val="00864374"/>
    <w:rsid w:val="0088159C"/>
    <w:rsid w:val="00883E22"/>
    <w:rsid w:val="008854C1"/>
    <w:rsid w:val="00886D01"/>
    <w:rsid w:val="008961C2"/>
    <w:rsid w:val="008977DE"/>
    <w:rsid w:val="008977FB"/>
    <w:rsid w:val="008B0948"/>
    <w:rsid w:val="008B403B"/>
    <w:rsid w:val="008B484D"/>
    <w:rsid w:val="008B5CBE"/>
    <w:rsid w:val="008C41EC"/>
    <w:rsid w:val="008D123F"/>
    <w:rsid w:val="008D16DA"/>
    <w:rsid w:val="008D453C"/>
    <w:rsid w:val="008E276B"/>
    <w:rsid w:val="008E3009"/>
    <w:rsid w:val="008E5DB0"/>
    <w:rsid w:val="00900485"/>
    <w:rsid w:val="009017A2"/>
    <w:rsid w:val="009129ED"/>
    <w:rsid w:val="00913B03"/>
    <w:rsid w:val="0091460F"/>
    <w:rsid w:val="00921BE9"/>
    <w:rsid w:val="009221AE"/>
    <w:rsid w:val="0092374A"/>
    <w:rsid w:val="00927B1B"/>
    <w:rsid w:val="00946A27"/>
    <w:rsid w:val="0094776C"/>
    <w:rsid w:val="00951A1D"/>
    <w:rsid w:val="0095508D"/>
    <w:rsid w:val="00956632"/>
    <w:rsid w:val="00961FA7"/>
    <w:rsid w:val="00965D71"/>
    <w:rsid w:val="00966019"/>
    <w:rsid w:val="00966F46"/>
    <w:rsid w:val="00973E96"/>
    <w:rsid w:val="00974A57"/>
    <w:rsid w:val="009828FB"/>
    <w:rsid w:val="009830D6"/>
    <w:rsid w:val="00983199"/>
    <w:rsid w:val="00983A69"/>
    <w:rsid w:val="009849A1"/>
    <w:rsid w:val="0098546F"/>
    <w:rsid w:val="00985734"/>
    <w:rsid w:val="00987AF7"/>
    <w:rsid w:val="00987B09"/>
    <w:rsid w:val="00991293"/>
    <w:rsid w:val="00995422"/>
    <w:rsid w:val="009A6A7C"/>
    <w:rsid w:val="009A7EFD"/>
    <w:rsid w:val="009B1164"/>
    <w:rsid w:val="009B1E76"/>
    <w:rsid w:val="009C2268"/>
    <w:rsid w:val="009C7703"/>
    <w:rsid w:val="009D0307"/>
    <w:rsid w:val="009D3968"/>
    <w:rsid w:val="009E3915"/>
    <w:rsid w:val="009E5D09"/>
    <w:rsid w:val="009F6274"/>
    <w:rsid w:val="009F6E65"/>
    <w:rsid w:val="00A0258A"/>
    <w:rsid w:val="00A03870"/>
    <w:rsid w:val="00A03E8E"/>
    <w:rsid w:val="00A06FDE"/>
    <w:rsid w:val="00A10695"/>
    <w:rsid w:val="00A13D3C"/>
    <w:rsid w:val="00A238ED"/>
    <w:rsid w:val="00A273BD"/>
    <w:rsid w:val="00A3038F"/>
    <w:rsid w:val="00A31603"/>
    <w:rsid w:val="00A32DF9"/>
    <w:rsid w:val="00A33949"/>
    <w:rsid w:val="00A33DB9"/>
    <w:rsid w:val="00A341E2"/>
    <w:rsid w:val="00A41C04"/>
    <w:rsid w:val="00A43C20"/>
    <w:rsid w:val="00A66F29"/>
    <w:rsid w:val="00A76252"/>
    <w:rsid w:val="00A90EE3"/>
    <w:rsid w:val="00A929C5"/>
    <w:rsid w:val="00A93F46"/>
    <w:rsid w:val="00A941A5"/>
    <w:rsid w:val="00A957E6"/>
    <w:rsid w:val="00AA2962"/>
    <w:rsid w:val="00AA356E"/>
    <w:rsid w:val="00AA51EE"/>
    <w:rsid w:val="00AA685E"/>
    <w:rsid w:val="00AB061B"/>
    <w:rsid w:val="00AB4AFE"/>
    <w:rsid w:val="00AB4D05"/>
    <w:rsid w:val="00AC0A6F"/>
    <w:rsid w:val="00AC149F"/>
    <w:rsid w:val="00AC32E4"/>
    <w:rsid w:val="00AD20A2"/>
    <w:rsid w:val="00AD4C60"/>
    <w:rsid w:val="00AE3ABD"/>
    <w:rsid w:val="00AF19C0"/>
    <w:rsid w:val="00AF301C"/>
    <w:rsid w:val="00AF393B"/>
    <w:rsid w:val="00AF5527"/>
    <w:rsid w:val="00B00B07"/>
    <w:rsid w:val="00B02D98"/>
    <w:rsid w:val="00B03DA9"/>
    <w:rsid w:val="00B059A1"/>
    <w:rsid w:val="00B0789D"/>
    <w:rsid w:val="00B155CA"/>
    <w:rsid w:val="00B178E9"/>
    <w:rsid w:val="00B21510"/>
    <w:rsid w:val="00B21D5E"/>
    <w:rsid w:val="00B332AF"/>
    <w:rsid w:val="00B367D7"/>
    <w:rsid w:val="00B376F9"/>
    <w:rsid w:val="00B40B15"/>
    <w:rsid w:val="00B46C8C"/>
    <w:rsid w:val="00B540E6"/>
    <w:rsid w:val="00B54833"/>
    <w:rsid w:val="00B6043D"/>
    <w:rsid w:val="00B617BA"/>
    <w:rsid w:val="00B63196"/>
    <w:rsid w:val="00B656ED"/>
    <w:rsid w:val="00B674F0"/>
    <w:rsid w:val="00B6785D"/>
    <w:rsid w:val="00B71D1B"/>
    <w:rsid w:val="00B7405F"/>
    <w:rsid w:val="00B75C1A"/>
    <w:rsid w:val="00B804EB"/>
    <w:rsid w:val="00B80CA0"/>
    <w:rsid w:val="00B81BB3"/>
    <w:rsid w:val="00B83B61"/>
    <w:rsid w:val="00B85677"/>
    <w:rsid w:val="00B86A5D"/>
    <w:rsid w:val="00B86CEB"/>
    <w:rsid w:val="00B91497"/>
    <w:rsid w:val="00BA29F7"/>
    <w:rsid w:val="00BA4D87"/>
    <w:rsid w:val="00BB2DEE"/>
    <w:rsid w:val="00BB6B43"/>
    <w:rsid w:val="00BC254F"/>
    <w:rsid w:val="00BC30CB"/>
    <w:rsid w:val="00BC3530"/>
    <w:rsid w:val="00BC4593"/>
    <w:rsid w:val="00BD297F"/>
    <w:rsid w:val="00BD503F"/>
    <w:rsid w:val="00BD710E"/>
    <w:rsid w:val="00BE00CB"/>
    <w:rsid w:val="00BE306B"/>
    <w:rsid w:val="00BE4A5E"/>
    <w:rsid w:val="00BE54CA"/>
    <w:rsid w:val="00C02993"/>
    <w:rsid w:val="00C045AB"/>
    <w:rsid w:val="00C048BB"/>
    <w:rsid w:val="00C057DE"/>
    <w:rsid w:val="00C16097"/>
    <w:rsid w:val="00C169CA"/>
    <w:rsid w:val="00C16F28"/>
    <w:rsid w:val="00C20AA5"/>
    <w:rsid w:val="00C2317C"/>
    <w:rsid w:val="00C2448B"/>
    <w:rsid w:val="00C31A43"/>
    <w:rsid w:val="00C40C24"/>
    <w:rsid w:val="00C4336D"/>
    <w:rsid w:val="00C44266"/>
    <w:rsid w:val="00C515C1"/>
    <w:rsid w:val="00C5762C"/>
    <w:rsid w:val="00C64550"/>
    <w:rsid w:val="00C70076"/>
    <w:rsid w:val="00C72D3A"/>
    <w:rsid w:val="00C73822"/>
    <w:rsid w:val="00C809C9"/>
    <w:rsid w:val="00C8172F"/>
    <w:rsid w:val="00C83CF5"/>
    <w:rsid w:val="00C9148C"/>
    <w:rsid w:val="00C96115"/>
    <w:rsid w:val="00CA35AE"/>
    <w:rsid w:val="00CA3987"/>
    <w:rsid w:val="00CA4316"/>
    <w:rsid w:val="00CA6A8E"/>
    <w:rsid w:val="00CB2545"/>
    <w:rsid w:val="00CB5144"/>
    <w:rsid w:val="00CB6D08"/>
    <w:rsid w:val="00CD1D0A"/>
    <w:rsid w:val="00CE077D"/>
    <w:rsid w:val="00CE0D8D"/>
    <w:rsid w:val="00CF0042"/>
    <w:rsid w:val="00CF2452"/>
    <w:rsid w:val="00CF5E60"/>
    <w:rsid w:val="00D011CD"/>
    <w:rsid w:val="00D0483E"/>
    <w:rsid w:val="00D05E34"/>
    <w:rsid w:val="00D17250"/>
    <w:rsid w:val="00D17621"/>
    <w:rsid w:val="00D33429"/>
    <w:rsid w:val="00D34CC0"/>
    <w:rsid w:val="00D369F2"/>
    <w:rsid w:val="00D41C8A"/>
    <w:rsid w:val="00D51ACC"/>
    <w:rsid w:val="00D52844"/>
    <w:rsid w:val="00D6410C"/>
    <w:rsid w:val="00D654BD"/>
    <w:rsid w:val="00D66840"/>
    <w:rsid w:val="00D67A29"/>
    <w:rsid w:val="00D7125A"/>
    <w:rsid w:val="00D7185F"/>
    <w:rsid w:val="00D72D53"/>
    <w:rsid w:val="00D73DCE"/>
    <w:rsid w:val="00D74D78"/>
    <w:rsid w:val="00D77919"/>
    <w:rsid w:val="00D77CC5"/>
    <w:rsid w:val="00D80DEF"/>
    <w:rsid w:val="00D81FDC"/>
    <w:rsid w:val="00D85721"/>
    <w:rsid w:val="00D86C1C"/>
    <w:rsid w:val="00D90064"/>
    <w:rsid w:val="00D93141"/>
    <w:rsid w:val="00D94024"/>
    <w:rsid w:val="00D942F2"/>
    <w:rsid w:val="00D961F8"/>
    <w:rsid w:val="00D96729"/>
    <w:rsid w:val="00D97DCE"/>
    <w:rsid w:val="00DB2099"/>
    <w:rsid w:val="00DB67EB"/>
    <w:rsid w:val="00DC3A5E"/>
    <w:rsid w:val="00DC7147"/>
    <w:rsid w:val="00DD7697"/>
    <w:rsid w:val="00DE0833"/>
    <w:rsid w:val="00DE36C5"/>
    <w:rsid w:val="00DE577A"/>
    <w:rsid w:val="00DF2614"/>
    <w:rsid w:val="00DF3343"/>
    <w:rsid w:val="00E019F8"/>
    <w:rsid w:val="00E03772"/>
    <w:rsid w:val="00E21E60"/>
    <w:rsid w:val="00E26FE4"/>
    <w:rsid w:val="00E301BC"/>
    <w:rsid w:val="00E3048C"/>
    <w:rsid w:val="00E36261"/>
    <w:rsid w:val="00E52691"/>
    <w:rsid w:val="00E52695"/>
    <w:rsid w:val="00E572A3"/>
    <w:rsid w:val="00E65E21"/>
    <w:rsid w:val="00E76A2C"/>
    <w:rsid w:val="00E8269E"/>
    <w:rsid w:val="00E842FC"/>
    <w:rsid w:val="00E8684C"/>
    <w:rsid w:val="00E91C99"/>
    <w:rsid w:val="00E92208"/>
    <w:rsid w:val="00E92819"/>
    <w:rsid w:val="00E9474D"/>
    <w:rsid w:val="00E97437"/>
    <w:rsid w:val="00E97A91"/>
    <w:rsid w:val="00EB3A74"/>
    <w:rsid w:val="00EB3DEF"/>
    <w:rsid w:val="00EC21A7"/>
    <w:rsid w:val="00EC2AA5"/>
    <w:rsid w:val="00ED39BA"/>
    <w:rsid w:val="00EE0D6A"/>
    <w:rsid w:val="00EE226A"/>
    <w:rsid w:val="00EE2F15"/>
    <w:rsid w:val="00EE36FB"/>
    <w:rsid w:val="00EE7AFE"/>
    <w:rsid w:val="00EF05AD"/>
    <w:rsid w:val="00EF1EDC"/>
    <w:rsid w:val="00EF3811"/>
    <w:rsid w:val="00EF52E5"/>
    <w:rsid w:val="00EF5E87"/>
    <w:rsid w:val="00F04828"/>
    <w:rsid w:val="00F06AE8"/>
    <w:rsid w:val="00F133E9"/>
    <w:rsid w:val="00F17E18"/>
    <w:rsid w:val="00F2201E"/>
    <w:rsid w:val="00F245D0"/>
    <w:rsid w:val="00F31FD3"/>
    <w:rsid w:val="00F425EE"/>
    <w:rsid w:val="00F42C60"/>
    <w:rsid w:val="00F43059"/>
    <w:rsid w:val="00F44780"/>
    <w:rsid w:val="00F52F31"/>
    <w:rsid w:val="00F53EE1"/>
    <w:rsid w:val="00F55B58"/>
    <w:rsid w:val="00F732C8"/>
    <w:rsid w:val="00F734A9"/>
    <w:rsid w:val="00F80939"/>
    <w:rsid w:val="00F8104C"/>
    <w:rsid w:val="00F838B8"/>
    <w:rsid w:val="00F86B58"/>
    <w:rsid w:val="00F87DBD"/>
    <w:rsid w:val="00F91846"/>
    <w:rsid w:val="00F925BA"/>
    <w:rsid w:val="00FA386F"/>
    <w:rsid w:val="00FA46E0"/>
    <w:rsid w:val="00FA5A13"/>
    <w:rsid w:val="00FA7C6C"/>
    <w:rsid w:val="00FB2261"/>
    <w:rsid w:val="00FB6F12"/>
    <w:rsid w:val="00FC0397"/>
    <w:rsid w:val="00FC24A3"/>
    <w:rsid w:val="00FC4F63"/>
    <w:rsid w:val="00FD0587"/>
    <w:rsid w:val="00FD3D09"/>
    <w:rsid w:val="00FD67BD"/>
    <w:rsid w:val="00FD77C7"/>
    <w:rsid w:val="00FE2D57"/>
    <w:rsid w:val="00FE7AE8"/>
    <w:rsid w:val="00FF7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D7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74D78"/>
    <w:rPr>
      <w:rFonts w:eastAsia="黑体"/>
      <w:b/>
      <w:sz w:val="32"/>
    </w:rPr>
  </w:style>
  <w:style w:type="paragraph" w:styleId="a4">
    <w:name w:val="header"/>
    <w:basedOn w:val="a"/>
    <w:link w:val="a5"/>
    <w:rsid w:val="0044416E"/>
    <w:pPr>
      <w:pBdr>
        <w:bottom w:val="single" w:sz="6" w:space="1" w:color="auto"/>
      </w:pBdr>
      <w:tabs>
        <w:tab w:val="center" w:pos="4153"/>
        <w:tab w:val="right" w:pos="8306"/>
      </w:tabs>
      <w:snapToGrid w:val="0"/>
      <w:jc w:val="center"/>
    </w:pPr>
    <w:rPr>
      <w:sz w:val="18"/>
      <w:szCs w:val="18"/>
      <w:lang/>
    </w:rPr>
  </w:style>
  <w:style w:type="paragraph" w:styleId="a6">
    <w:name w:val="footer"/>
    <w:basedOn w:val="a"/>
    <w:link w:val="Char"/>
    <w:uiPriority w:val="99"/>
    <w:rsid w:val="0044416E"/>
    <w:pPr>
      <w:tabs>
        <w:tab w:val="center" w:pos="4153"/>
        <w:tab w:val="right" w:pos="8306"/>
      </w:tabs>
      <w:snapToGrid w:val="0"/>
      <w:jc w:val="left"/>
    </w:pPr>
    <w:rPr>
      <w:sz w:val="18"/>
      <w:szCs w:val="18"/>
    </w:rPr>
  </w:style>
  <w:style w:type="character" w:styleId="a7">
    <w:name w:val="page number"/>
    <w:basedOn w:val="a0"/>
    <w:rsid w:val="004726C6"/>
  </w:style>
  <w:style w:type="paragraph" w:styleId="a8">
    <w:name w:val="Balloon Text"/>
    <w:basedOn w:val="a"/>
    <w:semiHidden/>
    <w:rsid w:val="00DE36C5"/>
    <w:rPr>
      <w:sz w:val="18"/>
      <w:szCs w:val="18"/>
    </w:rPr>
  </w:style>
  <w:style w:type="paragraph" w:styleId="a9">
    <w:name w:val="Plain Text"/>
    <w:aliases w:val="普通文字,纯文本 Char1,纯文本 Char Char,普通文字 Char1"/>
    <w:basedOn w:val="a"/>
    <w:link w:val="Char0"/>
    <w:rsid w:val="005B2CA5"/>
    <w:rPr>
      <w:rFonts w:ascii="宋体" w:hAnsi="Courier New" w:cs="Courier New"/>
      <w:szCs w:val="21"/>
    </w:rPr>
  </w:style>
  <w:style w:type="character" w:customStyle="1" w:styleId="Char0">
    <w:name w:val="纯文本 Char"/>
    <w:aliases w:val="普通文字 Char,纯文本 Char1 Char,纯文本 Char Char Char,普通文字 Char1 Char"/>
    <w:basedOn w:val="a0"/>
    <w:link w:val="a9"/>
    <w:rsid w:val="005B2CA5"/>
    <w:rPr>
      <w:rFonts w:ascii="宋体" w:hAnsi="Courier New" w:cs="Courier New"/>
      <w:kern w:val="2"/>
      <w:sz w:val="21"/>
      <w:szCs w:val="21"/>
    </w:rPr>
  </w:style>
  <w:style w:type="paragraph" w:styleId="aa">
    <w:name w:val="List Paragraph"/>
    <w:basedOn w:val="a"/>
    <w:uiPriority w:val="34"/>
    <w:qFormat/>
    <w:rsid w:val="005B2CA5"/>
    <w:pPr>
      <w:ind w:firstLineChars="200" w:firstLine="420"/>
    </w:pPr>
  </w:style>
  <w:style w:type="character" w:customStyle="1" w:styleId="Char">
    <w:name w:val="页脚 Char"/>
    <w:basedOn w:val="a0"/>
    <w:link w:val="a6"/>
    <w:uiPriority w:val="99"/>
    <w:rsid w:val="00767411"/>
    <w:rPr>
      <w:kern w:val="2"/>
      <w:sz w:val="18"/>
      <w:szCs w:val="18"/>
    </w:rPr>
  </w:style>
  <w:style w:type="paragraph" w:customStyle="1" w:styleId="Default">
    <w:name w:val="Default"/>
    <w:rsid w:val="00AA2962"/>
    <w:pPr>
      <w:widowControl w:val="0"/>
      <w:autoSpaceDE w:val="0"/>
      <w:autoSpaceDN w:val="0"/>
      <w:adjustRightInd w:val="0"/>
    </w:pPr>
    <w:rPr>
      <w:rFonts w:ascii="BISans" w:hAnsi="BISans" w:cs="BISans"/>
      <w:color w:val="000000"/>
      <w:sz w:val="24"/>
      <w:szCs w:val="24"/>
    </w:rPr>
  </w:style>
  <w:style w:type="paragraph" w:styleId="ab">
    <w:name w:val="Normal (Web)"/>
    <w:basedOn w:val="a"/>
    <w:unhideWhenUsed/>
    <w:qFormat/>
    <w:rsid w:val="00A0258A"/>
    <w:pPr>
      <w:widowControl/>
      <w:spacing w:before="100" w:beforeAutospacing="1" w:after="100" w:afterAutospacing="1"/>
      <w:jc w:val="left"/>
    </w:pPr>
    <w:rPr>
      <w:rFonts w:ascii="宋体" w:hAnsi="宋体" w:cs="宋体"/>
      <w:kern w:val="0"/>
      <w:sz w:val="24"/>
      <w:szCs w:val="24"/>
    </w:rPr>
  </w:style>
  <w:style w:type="character" w:customStyle="1" w:styleId="a5">
    <w:name w:val="页眉 字符"/>
    <w:link w:val="a4"/>
    <w:locked/>
    <w:rsid w:val="00A0258A"/>
    <w:rPr>
      <w:kern w:val="2"/>
      <w:sz w:val="18"/>
      <w:szCs w:val="18"/>
    </w:rPr>
  </w:style>
  <w:style w:type="paragraph" w:customStyle="1" w:styleId="1">
    <w:name w:val="列出段落1"/>
    <w:basedOn w:val="a"/>
    <w:uiPriority w:val="34"/>
    <w:qFormat/>
    <w:rsid w:val="0005174C"/>
    <w:pPr>
      <w:ind w:firstLineChars="200" w:firstLine="420"/>
    </w:pPr>
  </w:style>
  <w:style w:type="character" w:customStyle="1" w:styleId="dash6b636587char1">
    <w:name w:val="dash6b63_6587__char1"/>
    <w:basedOn w:val="a0"/>
    <w:qFormat/>
    <w:rsid w:val="00913B03"/>
    <w:rPr>
      <w:rFonts w:ascii="Calibri" w:hAnsi="Calibri" w:cs="Calibri" w:hint="default"/>
      <w:sz w:val="20"/>
      <w:szCs w:val="20"/>
      <w:u w:val="none"/>
    </w:rPr>
  </w:style>
  <w:style w:type="paragraph" w:customStyle="1" w:styleId="dash6b636587">
    <w:name w:val="dash6b63_6587"/>
    <w:basedOn w:val="a"/>
    <w:qFormat/>
    <w:rsid w:val="00913B03"/>
    <w:pPr>
      <w:widowControl/>
    </w:pPr>
    <w:rPr>
      <w:rFonts w:ascii="Calibri" w:hAnsi="Calibri" w:cs="Calibri"/>
      <w:kern w:val="0"/>
      <w:sz w:val="20"/>
    </w:rPr>
  </w:style>
  <w:style w:type="character" w:customStyle="1" w:styleId="Char1">
    <w:name w:val="页眉 Char"/>
    <w:basedOn w:val="a0"/>
    <w:uiPriority w:val="99"/>
    <w:rsid w:val="0034081F"/>
    <w:rPr>
      <w:kern w:val="2"/>
      <w:sz w:val="18"/>
      <w:szCs w:val="18"/>
    </w:rPr>
  </w:style>
  <w:style w:type="character" w:styleId="ac">
    <w:name w:val="Hyperlink"/>
    <w:basedOn w:val="a0"/>
    <w:uiPriority w:val="99"/>
    <w:unhideWhenUsed/>
    <w:rsid w:val="00B367D7"/>
    <w:rPr>
      <w:color w:val="0000FF"/>
      <w:u w:val="single"/>
    </w:rPr>
  </w:style>
  <w:style w:type="paragraph" w:styleId="ad">
    <w:name w:val="Body Text"/>
    <w:basedOn w:val="a"/>
    <w:link w:val="Char2"/>
    <w:rsid w:val="00A31603"/>
    <w:pPr>
      <w:autoSpaceDE w:val="0"/>
      <w:autoSpaceDN w:val="0"/>
      <w:adjustRightInd w:val="0"/>
      <w:spacing w:before="100" w:after="120" w:line="360" w:lineRule="auto"/>
      <w:jc w:val="left"/>
    </w:pPr>
    <w:rPr>
      <w:rFonts w:ascii="System" w:eastAsia="System"/>
      <w:kern w:val="0"/>
      <w:sz w:val="24"/>
    </w:rPr>
  </w:style>
  <w:style w:type="character" w:customStyle="1" w:styleId="Char2">
    <w:name w:val="正文文本 Char"/>
    <w:basedOn w:val="a0"/>
    <w:link w:val="ad"/>
    <w:rsid w:val="00A31603"/>
    <w:rPr>
      <w:rFonts w:ascii="System" w:eastAsia="System"/>
      <w:sz w:val="24"/>
    </w:rPr>
  </w:style>
</w:styles>
</file>

<file path=word/webSettings.xml><?xml version="1.0" encoding="utf-8"?>
<w:webSettings xmlns:r="http://schemas.openxmlformats.org/officeDocument/2006/relationships" xmlns:w="http://schemas.openxmlformats.org/wordprocessingml/2006/main">
  <w:divs>
    <w:div w:id="317654881">
      <w:bodyDiv w:val="1"/>
      <w:marLeft w:val="0"/>
      <w:marRight w:val="0"/>
      <w:marTop w:val="0"/>
      <w:marBottom w:val="0"/>
      <w:divBdr>
        <w:top w:val="none" w:sz="0" w:space="0" w:color="auto"/>
        <w:left w:val="none" w:sz="0" w:space="0" w:color="auto"/>
        <w:bottom w:val="none" w:sz="0" w:space="0" w:color="auto"/>
        <w:right w:val="none" w:sz="0" w:space="0" w:color="auto"/>
      </w:divBdr>
    </w:div>
    <w:div w:id="473987099">
      <w:bodyDiv w:val="1"/>
      <w:marLeft w:val="0"/>
      <w:marRight w:val="0"/>
      <w:marTop w:val="0"/>
      <w:marBottom w:val="0"/>
      <w:divBdr>
        <w:top w:val="none" w:sz="0" w:space="0" w:color="auto"/>
        <w:left w:val="none" w:sz="0" w:space="0" w:color="auto"/>
        <w:bottom w:val="none" w:sz="0" w:space="0" w:color="auto"/>
        <w:right w:val="none" w:sz="0" w:space="0" w:color="auto"/>
      </w:divBdr>
    </w:div>
    <w:div w:id="5112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csm.gov.cn"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1378</Words>
  <Characters>7857</Characters>
  <Application>Microsoft Office Word</Application>
  <DocSecurity>0</DocSecurity>
  <Lines>65</Lines>
  <Paragraphs>18</Paragraphs>
  <ScaleCrop>false</ScaleCrop>
  <Company>Microsoft</Company>
  <LinksUpToDate>false</LinksUpToDate>
  <CharactersWithSpaces>9217</CharactersWithSpaces>
  <SharedDoc>false</SharedDoc>
  <HLinks>
    <vt:vector size="24" baseType="variant">
      <vt:variant>
        <vt:i4>720982</vt:i4>
      </vt:variant>
      <vt:variant>
        <vt:i4>9</vt:i4>
      </vt:variant>
      <vt:variant>
        <vt:i4>0</vt:i4>
      </vt:variant>
      <vt:variant>
        <vt:i4>5</vt:i4>
      </vt:variant>
      <vt:variant>
        <vt:lpwstr>http://www.stcsm.gov.cn/</vt:lpwstr>
      </vt:variant>
      <vt:variant>
        <vt:lpwstr/>
      </vt:variant>
      <vt:variant>
        <vt:i4>6815789</vt:i4>
      </vt:variant>
      <vt:variant>
        <vt:i4>6</vt:i4>
      </vt:variant>
      <vt:variant>
        <vt:i4>0</vt:i4>
      </vt:variant>
      <vt:variant>
        <vt:i4>5</vt:i4>
      </vt:variant>
      <vt:variant>
        <vt:lpwstr>http://images.stcsm.gov.cn/CMSstcsm/201504/201504010426029.doc</vt:lpwstr>
      </vt:variant>
      <vt:variant>
        <vt:lpwstr/>
      </vt:variant>
      <vt:variant>
        <vt:i4>8257596</vt:i4>
      </vt:variant>
      <vt:variant>
        <vt:i4>3</vt:i4>
      </vt:variant>
      <vt:variant>
        <vt:i4>0</vt:i4>
      </vt:variant>
      <vt:variant>
        <vt:i4>5</vt:i4>
      </vt:variant>
      <vt:variant>
        <vt:lpwstr>http://kjfw.stcsm.gov.cn/Authentication/Login.aspx</vt:lpwstr>
      </vt:variant>
      <vt:variant>
        <vt:lpwstr/>
      </vt:variant>
      <vt:variant>
        <vt:i4>720982</vt:i4>
      </vt:variant>
      <vt:variant>
        <vt:i4>0</vt:i4>
      </vt:variant>
      <vt:variant>
        <vt:i4>0</vt:i4>
      </vt:variant>
      <vt:variant>
        <vt:i4>5</vt:i4>
      </vt:variant>
      <vt:variant>
        <vt:lpwstr>http://www.stcsm.gov.cn/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wlq</dc:creator>
  <cp:lastModifiedBy>stcsm</cp:lastModifiedBy>
  <cp:revision>2</cp:revision>
  <cp:lastPrinted>2019-04-11T01:30:00Z</cp:lastPrinted>
  <dcterms:created xsi:type="dcterms:W3CDTF">2019-04-23T03:26:00Z</dcterms:created>
  <dcterms:modified xsi:type="dcterms:W3CDTF">2019-04-23T03:26:00Z</dcterms:modified>
</cp:coreProperties>
</file>