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17" w:rsidRDefault="007B2517" w:rsidP="007B25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</w:t>
      </w:r>
    </w:p>
    <w:p w:rsidR="007B2517" w:rsidRDefault="007B2517" w:rsidP="007B2517">
      <w:pPr>
        <w:spacing w:line="58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浦东新区科技创新券兑现汇总表</w:t>
      </w:r>
    </w:p>
    <w:p w:rsidR="007B2517" w:rsidRDefault="007B2517" w:rsidP="007B2517">
      <w:pPr>
        <w:spacing w:line="580" w:lineRule="exact"/>
        <w:jc w:val="left"/>
        <w:rPr>
          <w:rFonts w:ascii="方正仿宋_GBK" w:eastAsia="方正仿宋_GBK" w:hAnsi="Arial" w:cs="Arial"/>
          <w:b/>
          <w:kern w:val="0"/>
          <w:sz w:val="24"/>
        </w:rPr>
      </w:pPr>
      <w:r>
        <w:rPr>
          <w:rFonts w:ascii="方正仿宋_GBK" w:eastAsia="方正仿宋_GBK" w:hint="eastAsia"/>
          <w:sz w:val="24"/>
        </w:rPr>
        <w:t>主管部门（盖章）：</w:t>
      </w:r>
    </w:p>
    <w:tbl>
      <w:tblPr>
        <w:tblW w:w="14759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126"/>
        <w:gridCol w:w="2268"/>
        <w:gridCol w:w="1985"/>
        <w:gridCol w:w="1843"/>
        <w:gridCol w:w="2126"/>
        <w:gridCol w:w="1701"/>
        <w:gridCol w:w="1843"/>
      </w:tblGrid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申请单位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服务单位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ind w:firstLineChars="150" w:firstLine="3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服务项目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服务金额（元）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ind w:firstLineChars="100" w:firstLine="2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兑现金额（元）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480" w:lineRule="exact"/>
              <w:ind w:firstLineChars="150" w:firstLine="3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创新券编号</w:t>
            </w:r>
          </w:p>
        </w:tc>
        <w:tc>
          <w:tcPr>
            <w:tcW w:w="1843" w:type="dxa"/>
          </w:tcPr>
          <w:p w:rsidR="007B2517" w:rsidRDefault="007B2517" w:rsidP="00F16D1E">
            <w:pPr>
              <w:spacing w:line="480" w:lineRule="exact"/>
              <w:ind w:firstLineChars="150" w:firstLine="3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兑现时间</w:t>
            </w: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867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3" w:type="dxa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7B2517" w:rsidTr="00F16D1E">
        <w:trPr>
          <w:trHeight w:val="567"/>
        </w:trPr>
        <w:tc>
          <w:tcPr>
            <w:tcW w:w="7246" w:type="dxa"/>
            <w:gridSpan w:val="4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兑现金额合计（元）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B2517" w:rsidRDefault="007B2517" w:rsidP="00F16D1E">
            <w:pPr>
              <w:spacing w:line="58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</w:tbl>
    <w:p w:rsidR="007B2517" w:rsidRDefault="007B2517" w:rsidP="007B2517">
      <w:pPr>
        <w:spacing w:line="600" w:lineRule="exact"/>
        <w:rPr>
          <w:rFonts w:ascii="仿宋_GB2312" w:eastAsia="仿宋_GB2312" w:hAnsi="华文仿宋" w:cs="Times New Roman"/>
          <w:sz w:val="28"/>
          <w:szCs w:val="28"/>
        </w:rPr>
      </w:pPr>
    </w:p>
    <w:p w:rsidR="00C27788" w:rsidRDefault="00C27788">
      <w:bookmarkStart w:id="0" w:name="_GoBack"/>
      <w:bookmarkEnd w:id="0"/>
    </w:p>
    <w:sectPr w:rsidR="00C277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53" w:rsidRDefault="00337D53" w:rsidP="007B2517">
      <w:r>
        <w:separator/>
      </w:r>
    </w:p>
  </w:endnote>
  <w:endnote w:type="continuationSeparator" w:id="0">
    <w:p w:rsidR="00337D53" w:rsidRDefault="00337D53" w:rsidP="007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53" w:rsidRDefault="00337D53" w:rsidP="007B2517">
      <w:r>
        <w:separator/>
      </w:r>
    </w:p>
  </w:footnote>
  <w:footnote w:type="continuationSeparator" w:id="0">
    <w:p w:rsidR="00337D53" w:rsidRDefault="00337D53" w:rsidP="007B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6"/>
    <w:rsid w:val="00337D53"/>
    <w:rsid w:val="00381766"/>
    <w:rsid w:val="007B2517"/>
    <w:rsid w:val="00C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A7B6D-E47B-4FBF-9055-778FF13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浩俊</dc:creator>
  <cp:keywords/>
  <dc:description/>
  <cp:lastModifiedBy>陈 浩俊</cp:lastModifiedBy>
  <cp:revision>2</cp:revision>
  <dcterms:created xsi:type="dcterms:W3CDTF">2018-06-28T07:22:00Z</dcterms:created>
  <dcterms:modified xsi:type="dcterms:W3CDTF">2018-06-28T07:22:00Z</dcterms:modified>
</cp:coreProperties>
</file>