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FAA" w:rsidRPr="00A81080" w:rsidRDefault="00D00FAA" w:rsidP="00D00FAA">
      <w:pPr>
        <w:rPr>
          <w:rFonts w:ascii="黑体" w:eastAsia="黑体" w:hint="eastAsia"/>
          <w:color w:val="000000"/>
          <w:szCs w:val="32"/>
        </w:rPr>
      </w:pPr>
      <w:bookmarkStart w:id="0" w:name="_Toc482091485"/>
      <w:bookmarkStart w:id="1" w:name="_Toc482091888"/>
      <w:r w:rsidRPr="00A81080">
        <w:rPr>
          <w:rFonts w:ascii="黑体" w:eastAsia="黑体" w:hint="eastAsia"/>
          <w:color w:val="000000"/>
          <w:szCs w:val="32"/>
        </w:rPr>
        <w:t>附</w:t>
      </w:r>
      <w:r>
        <w:rPr>
          <w:rFonts w:ascii="黑体" w:eastAsia="黑体" w:hint="eastAsia"/>
          <w:color w:val="000000"/>
          <w:szCs w:val="32"/>
        </w:rPr>
        <w:t xml:space="preserve">  </w:t>
      </w:r>
      <w:r w:rsidRPr="00A81080">
        <w:rPr>
          <w:rFonts w:ascii="黑体" w:eastAsia="黑体" w:hint="eastAsia"/>
          <w:color w:val="000000"/>
          <w:szCs w:val="32"/>
        </w:rPr>
        <w:t>件</w:t>
      </w:r>
    </w:p>
    <w:p w:rsidR="00D00FAA" w:rsidRPr="00A81080" w:rsidRDefault="00D00FAA" w:rsidP="00D00FAA">
      <w:pPr>
        <w:pStyle w:val="10"/>
        <w:spacing w:line="720" w:lineRule="exact"/>
        <w:jc w:val="center"/>
        <w:outlineLvl w:val="0"/>
        <w:rPr>
          <w:rFonts w:cs="Times New Roman"/>
          <w:bCs w:val="0"/>
          <w:color w:val="000000"/>
          <w:sz w:val="21"/>
          <w:szCs w:val="21"/>
        </w:rPr>
      </w:pPr>
    </w:p>
    <w:p w:rsidR="00D00FAA" w:rsidRPr="00A81080" w:rsidRDefault="00D00FAA" w:rsidP="00D00FAA">
      <w:pPr>
        <w:rPr>
          <w:color w:val="000000"/>
        </w:rPr>
      </w:pPr>
    </w:p>
    <w:p w:rsidR="00D00FAA" w:rsidRPr="00A81080" w:rsidRDefault="00D00FAA" w:rsidP="00D00FAA">
      <w:pPr>
        <w:pStyle w:val="10"/>
        <w:spacing w:line="720" w:lineRule="exact"/>
        <w:jc w:val="center"/>
        <w:outlineLvl w:val="0"/>
        <w:rPr>
          <w:rFonts w:cs="Times New Roman"/>
          <w:bCs w:val="0"/>
          <w:color w:val="000000"/>
          <w:sz w:val="44"/>
          <w:szCs w:val="44"/>
        </w:rPr>
      </w:pPr>
    </w:p>
    <w:p w:rsidR="00D00FAA" w:rsidRPr="00160135" w:rsidRDefault="00D00FAA" w:rsidP="00D00FAA">
      <w:pPr>
        <w:pStyle w:val="10"/>
        <w:spacing w:line="720" w:lineRule="exact"/>
        <w:jc w:val="center"/>
        <w:outlineLvl w:val="0"/>
        <w:rPr>
          <w:rFonts w:ascii="方正大标宋简体" w:eastAsia="方正大标宋简体" w:cs="Times New Roman" w:hint="eastAsia"/>
          <w:b w:val="0"/>
          <w:bCs w:val="0"/>
          <w:color w:val="000000"/>
          <w:spacing w:val="85"/>
          <w:sz w:val="44"/>
          <w:szCs w:val="44"/>
        </w:rPr>
      </w:pPr>
      <w:bookmarkStart w:id="2" w:name="_GoBack"/>
      <w:r w:rsidRPr="00160135">
        <w:rPr>
          <w:rFonts w:ascii="方正大标宋简体" w:eastAsia="方正大标宋简体" w:cs="Times New Roman" w:hint="eastAsia"/>
          <w:b w:val="0"/>
          <w:bCs w:val="0"/>
          <w:color w:val="000000"/>
          <w:spacing w:val="85"/>
          <w:sz w:val="44"/>
          <w:szCs w:val="44"/>
        </w:rPr>
        <w:t>崇明世界级生态岛建设人才目录</w:t>
      </w:r>
      <w:bookmarkEnd w:id="0"/>
      <w:bookmarkEnd w:id="1"/>
    </w:p>
    <w:p w:rsidR="00D00FAA" w:rsidRPr="00A81080" w:rsidRDefault="00D00FAA" w:rsidP="00D00FAA">
      <w:pPr>
        <w:pStyle w:val="10"/>
        <w:spacing w:line="720" w:lineRule="exact"/>
        <w:jc w:val="center"/>
        <w:outlineLvl w:val="0"/>
        <w:rPr>
          <w:rFonts w:cs="Times New Roman"/>
          <w:color w:val="000000"/>
          <w:spacing w:val="85"/>
          <w:sz w:val="44"/>
          <w:szCs w:val="44"/>
        </w:rPr>
      </w:pPr>
      <w:r w:rsidRPr="00160135">
        <w:rPr>
          <w:rFonts w:ascii="方正大标宋简体" w:eastAsia="方正大标宋简体" w:hAnsi="黑体" w:cs="黑体" w:hint="eastAsia"/>
          <w:b w:val="0"/>
          <w:color w:val="000000"/>
          <w:spacing w:val="85"/>
          <w:sz w:val="44"/>
          <w:szCs w:val="44"/>
        </w:rPr>
        <w:t>（2017年版）</w:t>
      </w:r>
    </w:p>
    <w:bookmarkEnd w:id="2"/>
    <w:p w:rsidR="00D00FAA" w:rsidRPr="00A81080" w:rsidRDefault="00D00FAA" w:rsidP="00D00FAA">
      <w:pPr>
        <w:pStyle w:val="10"/>
        <w:jc w:val="center"/>
        <w:rPr>
          <w:rFonts w:cs="Times New Roman"/>
          <w:color w:val="000000"/>
        </w:rPr>
      </w:pPr>
    </w:p>
    <w:p w:rsidR="00D00FAA" w:rsidRPr="00A81080" w:rsidRDefault="00D00FAA" w:rsidP="00D00FAA">
      <w:pPr>
        <w:rPr>
          <w:color w:val="000000"/>
          <w:szCs w:val="32"/>
        </w:rPr>
      </w:pPr>
    </w:p>
    <w:p w:rsidR="00D00FAA" w:rsidRPr="00A81080" w:rsidRDefault="00D00FAA" w:rsidP="00D00FAA">
      <w:pPr>
        <w:rPr>
          <w:color w:val="000000"/>
          <w:szCs w:val="32"/>
        </w:rPr>
      </w:pPr>
    </w:p>
    <w:p w:rsidR="00D00FAA" w:rsidRPr="00A81080" w:rsidRDefault="00D00FAA" w:rsidP="00D00FAA">
      <w:pPr>
        <w:rPr>
          <w:color w:val="000000"/>
          <w:szCs w:val="32"/>
        </w:rPr>
      </w:pPr>
    </w:p>
    <w:p w:rsidR="00D00FAA" w:rsidRPr="00A81080" w:rsidRDefault="00D00FAA" w:rsidP="00D00FAA">
      <w:pPr>
        <w:rPr>
          <w:color w:val="000000"/>
        </w:rPr>
        <w:sectPr w:rsidR="00D00FAA" w:rsidRPr="00A81080" w:rsidSect="00A45EF0">
          <w:footerReference w:type="default" r:id="rId5"/>
          <w:headerReference w:type="first" r:id="rId6"/>
          <w:footerReference w:type="first" r:id="rId7"/>
          <w:pgSz w:w="16838" w:h="11906" w:orient="landscape"/>
          <w:pgMar w:top="1701" w:right="1440" w:bottom="1701" w:left="1440" w:header="851" w:footer="992" w:gutter="0"/>
          <w:cols w:space="720"/>
          <w:titlePg/>
          <w:docGrid w:type="lines" w:linePitch="312"/>
        </w:sectPr>
      </w:pPr>
      <w:bookmarkStart w:id="3" w:name="_Toc376271967"/>
      <w:bookmarkStart w:id="4" w:name="_Toc477358244"/>
    </w:p>
    <w:p w:rsidR="00D00FAA" w:rsidRPr="00A81080" w:rsidRDefault="00D00FAA" w:rsidP="00D00FAA">
      <w:pPr>
        <w:spacing w:line="520" w:lineRule="exact"/>
        <w:jc w:val="center"/>
        <w:outlineLvl w:val="0"/>
        <w:rPr>
          <w:rFonts w:eastAsia="方正小标宋简体"/>
          <w:bCs/>
          <w:color w:val="000000"/>
          <w:sz w:val="44"/>
          <w:szCs w:val="44"/>
        </w:rPr>
      </w:pPr>
      <w:bookmarkStart w:id="5" w:name="_Toc482091478"/>
      <w:bookmarkStart w:id="6" w:name="_Toc482091881"/>
      <w:r w:rsidRPr="00A81080">
        <w:rPr>
          <w:rFonts w:eastAsia="黑体"/>
          <w:b/>
          <w:color w:val="000000"/>
          <w:sz w:val="36"/>
          <w:szCs w:val="36"/>
        </w:rPr>
        <w:lastRenderedPageBreak/>
        <w:t>目</w:t>
      </w:r>
      <w:r w:rsidRPr="00A81080">
        <w:rPr>
          <w:rFonts w:eastAsia="黑体"/>
          <w:b/>
          <w:color w:val="000000"/>
          <w:sz w:val="36"/>
          <w:szCs w:val="36"/>
        </w:rPr>
        <w:t xml:space="preserve"> </w:t>
      </w:r>
      <w:r w:rsidRPr="00A81080">
        <w:rPr>
          <w:rFonts w:eastAsia="黑体"/>
          <w:b/>
          <w:color w:val="000000"/>
          <w:sz w:val="36"/>
          <w:szCs w:val="36"/>
        </w:rPr>
        <w:t>录</w:t>
      </w:r>
    </w:p>
    <w:p w:rsidR="00D00FAA" w:rsidRPr="00A81080" w:rsidRDefault="00D00FAA" w:rsidP="00D00FAA">
      <w:pPr>
        <w:pStyle w:val="10"/>
        <w:tabs>
          <w:tab w:val="right" w:leader="dot" w:pos="8296"/>
        </w:tabs>
        <w:spacing w:line="520" w:lineRule="exact"/>
        <w:ind w:leftChars="900" w:left="2880"/>
        <w:rPr>
          <w:rFonts w:eastAsia="宋体" w:cs="Times New Roman"/>
          <w:b w:val="0"/>
          <w:bCs w:val="0"/>
          <w:iCs w:val="0"/>
          <w:color w:val="000000"/>
          <w:sz w:val="21"/>
          <w:szCs w:val="22"/>
          <w:lang w:val="en-US" w:eastAsia="zh-CN"/>
        </w:rPr>
      </w:pPr>
      <w:hyperlink w:anchor="_Toc482091884" w:history="1">
        <w:r w:rsidRPr="00A81080">
          <w:rPr>
            <w:rFonts w:eastAsia="方正小标宋简体" w:cs="Times New Roman"/>
            <w:b w:val="0"/>
            <w:iCs w:val="0"/>
            <w:color w:val="000000"/>
            <w:szCs w:val="32"/>
          </w:rPr>
          <w:t>一、编制说明</w:t>
        </w:r>
        <w:r w:rsidRPr="00A81080">
          <w:rPr>
            <w:rFonts w:cs="Times New Roman"/>
            <w:color w:val="000000"/>
            <w:lang w:val="en-US" w:eastAsia="zh-CN"/>
          </w:rPr>
          <w:tab/>
        </w:r>
      </w:hyperlink>
      <w:r w:rsidRPr="00A81080">
        <w:rPr>
          <w:rFonts w:cs="Times New Roman" w:hint="eastAsia"/>
          <w:color w:val="000000"/>
          <w:sz w:val="32"/>
          <w:szCs w:val="32"/>
        </w:rPr>
        <w:t>..........................................................................</w:t>
      </w:r>
      <w:r w:rsidRPr="00A81080">
        <w:rPr>
          <w:rFonts w:cs="Times New Roman" w:hint="eastAsia"/>
          <w:color w:val="000000"/>
        </w:rPr>
        <w:t>1</w:t>
      </w:r>
    </w:p>
    <w:p w:rsidR="00D00FAA" w:rsidRPr="00EC625C" w:rsidRDefault="00D00FAA" w:rsidP="00D00FAA">
      <w:pPr>
        <w:pStyle w:val="22"/>
        <w:tabs>
          <w:tab w:val="right" w:leader="dot" w:pos="8296"/>
        </w:tabs>
        <w:spacing w:line="520" w:lineRule="exact"/>
        <w:ind w:leftChars="900" w:left="2880"/>
        <w:rPr>
          <w:rFonts w:cs="Times New Roman"/>
          <w:color w:val="000000"/>
          <w:sz w:val="32"/>
          <w:szCs w:val="32"/>
          <w:lang w:val="en-US" w:eastAsia="zh-CN"/>
        </w:rPr>
      </w:pPr>
      <w:hyperlink w:anchor="_Toc482091885" w:history="1">
        <w:r w:rsidRPr="00EC625C">
          <w:rPr>
            <w:szCs w:val="32"/>
          </w:rPr>
          <w:t xml:space="preserve">1. </w:t>
        </w:r>
        <w:r w:rsidRPr="00EC625C">
          <w:rPr>
            <w:rFonts w:cs="Times New Roman" w:hint="eastAsia"/>
            <w:color w:val="000000"/>
            <w:sz w:val="32"/>
            <w:szCs w:val="32"/>
            <w:lang w:val="en-US" w:eastAsia="zh-CN"/>
          </w:rPr>
          <w:t>编制目的</w:t>
        </w:r>
        <w:r w:rsidRPr="00EC625C">
          <w:rPr>
            <w:rFonts w:cs="Times New Roman"/>
            <w:color w:val="000000"/>
            <w:sz w:val="32"/>
            <w:szCs w:val="32"/>
            <w:lang w:val="en-US" w:eastAsia="zh-CN"/>
          </w:rPr>
          <w:tab/>
        </w:r>
        <w:r w:rsidRPr="00EC625C">
          <w:rPr>
            <w:rFonts w:cs="Times New Roman" w:hint="eastAsia"/>
            <w:color w:val="000000"/>
            <w:sz w:val="32"/>
            <w:szCs w:val="32"/>
            <w:lang w:val="en-US" w:eastAsia="zh-CN"/>
          </w:rPr>
          <w:t>............................................................................1</w:t>
        </w:r>
      </w:hyperlink>
    </w:p>
    <w:p w:rsidR="00D00FAA" w:rsidRPr="00EC625C" w:rsidRDefault="00D00FAA" w:rsidP="00D00FAA">
      <w:pPr>
        <w:pStyle w:val="22"/>
        <w:tabs>
          <w:tab w:val="right" w:leader="dot" w:pos="8296"/>
        </w:tabs>
        <w:spacing w:line="520" w:lineRule="exact"/>
        <w:ind w:leftChars="900" w:left="2880"/>
        <w:rPr>
          <w:rFonts w:cs="Times New Roman"/>
          <w:color w:val="000000"/>
          <w:sz w:val="32"/>
          <w:szCs w:val="32"/>
          <w:lang w:val="en-US" w:eastAsia="zh-CN"/>
        </w:rPr>
      </w:pPr>
      <w:hyperlink w:anchor="_Toc482091886" w:history="1">
        <w:r w:rsidRPr="00EC625C">
          <w:rPr>
            <w:szCs w:val="32"/>
          </w:rPr>
          <w:t xml:space="preserve">2. </w:t>
        </w:r>
        <w:r w:rsidRPr="00EC625C">
          <w:rPr>
            <w:rFonts w:cs="Times New Roman"/>
            <w:color w:val="000000"/>
            <w:sz w:val="32"/>
            <w:szCs w:val="32"/>
            <w:lang w:val="en-US" w:eastAsia="zh-CN"/>
          </w:rPr>
          <w:t>编制依据</w:t>
        </w:r>
        <w:r w:rsidRPr="00EC625C">
          <w:rPr>
            <w:rFonts w:cs="Times New Roman"/>
            <w:color w:val="000000"/>
            <w:sz w:val="32"/>
            <w:szCs w:val="32"/>
            <w:lang w:val="en-US" w:eastAsia="zh-CN"/>
          </w:rPr>
          <w:tab/>
        </w:r>
        <w:r w:rsidRPr="00EC625C">
          <w:rPr>
            <w:rFonts w:cs="Times New Roman" w:hint="eastAsia"/>
            <w:color w:val="000000"/>
            <w:sz w:val="32"/>
            <w:szCs w:val="32"/>
            <w:lang w:val="en-US" w:eastAsia="zh-CN"/>
          </w:rPr>
          <w:t>............................................................................1</w:t>
        </w:r>
      </w:hyperlink>
    </w:p>
    <w:p w:rsidR="00D00FAA" w:rsidRPr="00EC625C" w:rsidRDefault="00D00FAA" w:rsidP="00D00FAA">
      <w:pPr>
        <w:pStyle w:val="22"/>
        <w:tabs>
          <w:tab w:val="right" w:leader="dot" w:pos="8296"/>
        </w:tabs>
        <w:spacing w:line="520" w:lineRule="exact"/>
        <w:ind w:leftChars="900" w:left="2880"/>
        <w:rPr>
          <w:rFonts w:cs="Times New Roman"/>
          <w:color w:val="000000"/>
          <w:sz w:val="32"/>
          <w:szCs w:val="32"/>
          <w:lang w:val="en-US" w:eastAsia="zh-CN"/>
        </w:rPr>
      </w:pPr>
      <w:hyperlink w:anchor="_Toc482091887" w:history="1">
        <w:r w:rsidRPr="00EC625C">
          <w:rPr>
            <w:szCs w:val="32"/>
            <w:lang w:val="en-US"/>
          </w:rPr>
          <w:t xml:space="preserve">3. </w:t>
        </w:r>
        <w:r w:rsidRPr="00EC625C">
          <w:rPr>
            <w:rFonts w:cs="Times New Roman"/>
            <w:color w:val="000000"/>
            <w:sz w:val="32"/>
            <w:szCs w:val="32"/>
            <w:lang w:val="en-US" w:eastAsia="zh-CN"/>
          </w:rPr>
          <w:t>编制导向</w:t>
        </w:r>
        <w:r w:rsidRPr="00EC625C">
          <w:rPr>
            <w:rFonts w:cs="Times New Roman" w:hint="eastAsia"/>
            <w:color w:val="000000"/>
            <w:sz w:val="32"/>
            <w:szCs w:val="32"/>
            <w:lang w:val="en-US" w:eastAsia="zh-CN"/>
          </w:rPr>
          <w:t>............................................................................1</w:t>
        </w:r>
      </w:hyperlink>
    </w:p>
    <w:p w:rsidR="00D00FAA" w:rsidRPr="00EC625C" w:rsidRDefault="00D00FAA" w:rsidP="00D00FAA">
      <w:pPr>
        <w:pStyle w:val="22"/>
        <w:tabs>
          <w:tab w:val="right" w:leader="dot" w:pos="8296"/>
        </w:tabs>
        <w:spacing w:line="520" w:lineRule="exact"/>
        <w:ind w:leftChars="900" w:left="2880"/>
        <w:rPr>
          <w:rFonts w:cs="Times New Roman"/>
          <w:color w:val="000000"/>
          <w:sz w:val="32"/>
          <w:szCs w:val="32"/>
          <w:lang w:val="en-US" w:eastAsia="zh-CN"/>
        </w:rPr>
      </w:pPr>
      <w:hyperlink w:anchor="_Toc482091885" w:history="1">
        <w:r w:rsidRPr="00EC625C">
          <w:rPr>
            <w:szCs w:val="32"/>
          </w:rPr>
          <w:t xml:space="preserve">4. </w:t>
        </w:r>
        <w:r w:rsidRPr="00EC625C">
          <w:rPr>
            <w:rFonts w:cs="Times New Roman"/>
            <w:color w:val="000000"/>
            <w:sz w:val="32"/>
            <w:szCs w:val="32"/>
            <w:lang w:val="en-US" w:eastAsia="zh-CN"/>
          </w:rPr>
          <w:t>编制原则</w:t>
        </w:r>
        <w:r w:rsidRPr="00EC625C">
          <w:rPr>
            <w:rFonts w:cs="Times New Roman"/>
            <w:color w:val="000000"/>
            <w:sz w:val="32"/>
            <w:szCs w:val="32"/>
            <w:lang w:val="en-US" w:eastAsia="zh-CN"/>
          </w:rPr>
          <w:tab/>
        </w:r>
        <w:r w:rsidRPr="00EC625C">
          <w:rPr>
            <w:rFonts w:cs="Times New Roman" w:hint="eastAsia"/>
            <w:color w:val="000000"/>
            <w:sz w:val="32"/>
            <w:szCs w:val="32"/>
            <w:lang w:val="en-US" w:eastAsia="zh-CN"/>
          </w:rPr>
          <w:t>............................................................................2</w:t>
        </w:r>
      </w:hyperlink>
    </w:p>
    <w:p w:rsidR="00D00FAA" w:rsidRPr="00EC625C" w:rsidRDefault="00D00FAA" w:rsidP="00D00FAA">
      <w:pPr>
        <w:pStyle w:val="22"/>
        <w:tabs>
          <w:tab w:val="right" w:leader="dot" w:pos="8296"/>
        </w:tabs>
        <w:spacing w:line="520" w:lineRule="exact"/>
        <w:ind w:leftChars="900" w:left="2880"/>
        <w:rPr>
          <w:rFonts w:cs="Times New Roman"/>
          <w:color w:val="000000"/>
          <w:sz w:val="32"/>
          <w:szCs w:val="32"/>
          <w:lang w:val="en-US" w:eastAsia="zh-CN"/>
        </w:rPr>
      </w:pPr>
      <w:hyperlink w:anchor="_Toc482091887" w:history="1">
        <w:r w:rsidRPr="00EC625C">
          <w:rPr>
            <w:rFonts w:cs="Times New Roman" w:hint="eastAsia"/>
            <w:color w:val="000000"/>
            <w:sz w:val="32"/>
            <w:szCs w:val="32"/>
            <w:lang w:val="en-US" w:eastAsia="zh-CN"/>
          </w:rPr>
          <w:t>5</w:t>
        </w:r>
        <w:r w:rsidRPr="00EC625C">
          <w:rPr>
            <w:szCs w:val="32"/>
            <w:lang w:val="en-US"/>
          </w:rPr>
          <w:t xml:space="preserve">. </w:t>
        </w:r>
        <w:r w:rsidRPr="00EC625C">
          <w:rPr>
            <w:rFonts w:cs="Times New Roman"/>
            <w:color w:val="000000"/>
            <w:sz w:val="32"/>
            <w:szCs w:val="32"/>
            <w:lang w:val="en-US" w:eastAsia="zh-CN"/>
          </w:rPr>
          <w:t>编制体例</w:t>
        </w:r>
        <w:r w:rsidRPr="00EC625C">
          <w:rPr>
            <w:rFonts w:cs="Times New Roman"/>
            <w:color w:val="000000"/>
            <w:sz w:val="32"/>
            <w:szCs w:val="32"/>
            <w:lang w:val="en-US" w:eastAsia="zh-CN"/>
          </w:rPr>
          <w:tab/>
        </w:r>
        <w:r w:rsidRPr="00EC625C">
          <w:rPr>
            <w:rFonts w:cs="Times New Roman" w:hint="eastAsia"/>
            <w:color w:val="000000"/>
            <w:sz w:val="32"/>
            <w:szCs w:val="32"/>
            <w:lang w:val="en-US" w:eastAsia="zh-CN"/>
          </w:rPr>
          <w:t>............................................................................2</w:t>
        </w:r>
      </w:hyperlink>
    </w:p>
    <w:p w:rsidR="00D00FAA" w:rsidRPr="00EC625C" w:rsidRDefault="00D00FAA" w:rsidP="00D00FAA">
      <w:pPr>
        <w:pStyle w:val="22"/>
        <w:tabs>
          <w:tab w:val="right" w:leader="dot" w:pos="8296"/>
        </w:tabs>
        <w:spacing w:line="520" w:lineRule="exact"/>
        <w:ind w:leftChars="900" w:left="2880"/>
        <w:rPr>
          <w:rFonts w:cs="Times New Roman"/>
          <w:color w:val="000000"/>
          <w:sz w:val="32"/>
          <w:szCs w:val="32"/>
          <w:lang w:val="en-US" w:eastAsia="zh-CN"/>
        </w:rPr>
      </w:pPr>
      <w:hyperlink w:anchor="_Toc482091885" w:history="1">
        <w:r w:rsidRPr="00EC625C">
          <w:rPr>
            <w:rFonts w:cs="Times New Roman" w:hint="eastAsia"/>
            <w:color w:val="000000"/>
            <w:sz w:val="32"/>
            <w:szCs w:val="32"/>
            <w:lang w:val="en-US" w:eastAsia="zh-CN"/>
          </w:rPr>
          <w:t>6</w:t>
        </w:r>
        <w:r w:rsidRPr="00EC625C">
          <w:rPr>
            <w:szCs w:val="32"/>
          </w:rPr>
          <w:t xml:space="preserve">. </w:t>
        </w:r>
        <w:r w:rsidRPr="00EC625C">
          <w:rPr>
            <w:rFonts w:cs="Times New Roman"/>
            <w:color w:val="000000"/>
            <w:sz w:val="32"/>
            <w:szCs w:val="32"/>
            <w:lang w:val="en-US" w:eastAsia="zh-CN"/>
          </w:rPr>
          <w:t>使用建议</w:t>
        </w:r>
        <w:r w:rsidRPr="00EC625C">
          <w:rPr>
            <w:rFonts w:cs="Times New Roman"/>
            <w:color w:val="000000"/>
            <w:sz w:val="32"/>
            <w:szCs w:val="32"/>
            <w:lang w:val="en-US" w:eastAsia="zh-CN"/>
          </w:rPr>
          <w:tab/>
        </w:r>
        <w:r w:rsidRPr="00EC625C">
          <w:rPr>
            <w:rFonts w:cs="Times New Roman" w:hint="eastAsia"/>
            <w:color w:val="000000"/>
            <w:sz w:val="32"/>
            <w:szCs w:val="32"/>
            <w:lang w:val="en-US" w:eastAsia="zh-CN"/>
          </w:rPr>
          <w:t>............................................................................3</w:t>
        </w:r>
      </w:hyperlink>
    </w:p>
    <w:p w:rsidR="00D00FAA" w:rsidRPr="00A81080" w:rsidRDefault="00D00FAA" w:rsidP="00D00FAA">
      <w:pPr>
        <w:pStyle w:val="10"/>
        <w:tabs>
          <w:tab w:val="right" w:leader="dot" w:pos="8296"/>
        </w:tabs>
        <w:spacing w:line="520" w:lineRule="exact"/>
        <w:ind w:leftChars="900" w:left="2880"/>
        <w:rPr>
          <w:rFonts w:eastAsia="宋体" w:cs="Times New Roman"/>
          <w:b w:val="0"/>
          <w:bCs w:val="0"/>
          <w:iCs w:val="0"/>
          <w:color w:val="000000"/>
          <w:sz w:val="21"/>
          <w:szCs w:val="22"/>
          <w:lang w:val="en-US" w:eastAsia="zh-CN"/>
        </w:rPr>
      </w:pPr>
      <w:hyperlink w:anchor="_Toc482091888" w:history="1">
        <w:r w:rsidRPr="00A81080">
          <w:rPr>
            <w:rFonts w:eastAsia="方正小标宋简体" w:cs="Times New Roman"/>
            <w:b w:val="0"/>
            <w:iCs w:val="0"/>
            <w:color w:val="000000"/>
            <w:szCs w:val="32"/>
          </w:rPr>
          <w:t>二、人才目录</w:t>
        </w:r>
        <w:r w:rsidRPr="00A81080">
          <w:rPr>
            <w:rFonts w:cs="Times New Roman"/>
            <w:color w:val="000000"/>
            <w:lang w:val="en-US" w:eastAsia="zh-CN"/>
          </w:rPr>
          <w:tab/>
        </w:r>
      </w:hyperlink>
      <w:r w:rsidRPr="00A81080">
        <w:rPr>
          <w:rFonts w:cs="Times New Roman" w:hint="eastAsia"/>
          <w:color w:val="000000"/>
          <w:sz w:val="32"/>
          <w:szCs w:val="32"/>
        </w:rPr>
        <w:t>..........................................................................</w:t>
      </w:r>
      <w:r w:rsidRPr="00A81080">
        <w:rPr>
          <w:rFonts w:cs="Times New Roman" w:hint="eastAsia"/>
          <w:color w:val="000000"/>
        </w:rPr>
        <w:t>4</w:t>
      </w:r>
    </w:p>
    <w:p w:rsidR="00D00FAA" w:rsidRPr="00A81080" w:rsidRDefault="00D00FAA" w:rsidP="00D00FAA">
      <w:pPr>
        <w:pStyle w:val="22"/>
        <w:tabs>
          <w:tab w:val="right" w:leader="dot" w:pos="8296"/>
        </w:tabs>
        <w:spacing w:line="520" w:lineRule="exact"/>
        <w:ind w:leftChars="900" w:left="2880"/>
        <w:rPr>
          <w:rFonts w:cs="Times New Roman"/>
          <w:color w:val="000000"/>
          <w:sz w:val="32"/>
          <w:szCs w:val="32"/>
          <w:lang w:val="en-US" w:eastAsia="zh-CN"/>
        </w:rPr>
      </w:pPr>
      <w:hyperlink w:anchor="_Toc482091889" w:history="1">
        <w:r w:rsidRPr="00A81080">
          <w:rPr>
            <w:rFonts w:cs="Times New Roman"/>
            <w:color w:val="000000"/>
            <w:sz w:val="32"/>
            <w:szCs w:val="32"/>
            <w:lang w:val="en-US" w:eastAsia="zh-CN"/>
          </w:rPr>
          <w:t>第一部分</w:t>
        </w:r>
        <w:r w:rsidRPr="00A81080">
          <w:rPr>
            <w:rFonts w:cs="Times New Roman"/>
            <w:color w:val="000000"/>
            <w:sz w:val="32"/>
            <w:szCs w:val="32"/>
            <w:lang w:val="en-US" w:eastAsia="zh-CN"/>
          </w:rPr>
          <w:t xml:space="preserve"> </w:t>
        </w:r>
        <w:r w:rsidRPr="00A81080">
          <w:rPr>
            <w:rFonts w:cs="Times New Roman"/>
            <w:color w:val="000000"/>
            <w:sz w:val="32"/>
            <w:szCs w:val="32"/>
            <w:lang w:val="en-US" w:eastAsia="zh-CN"/>
          </w:rPr>
          <w:t>战略级卓越人才</w:t>
        </w:r>
        <w:r w:rsidRPr="00A81080">
          <w:rPr>
            <w:rFonts w:cs="Times New Roman"/>
            <w:color w:val="000000"/>
            <w:sz w:val="32"/>
            <w:szCs w:val="32"/>
            <w:lang w:val="en-US" w:eastAsia="zh-CN"/>
          </w:rPr>
          <w:tab/>
        </w:r>
        <w:r w:rsidRPr="00A81080">
          <w:rPr>
            <w:rFonts w:cs="Times New Roman" w:hint="eastAsia"/>
            <w:color w:val="000000"/>
            <w:sz w:val="32"/>
            <w:szCs w:val="32"/>
          </w:rPr>
          <w:t>...................................................4</w:t>
        </w:r>
      </w:hyperlink>
    </w:p>
    <w:p w:rsidR="00D00FAA" w:rsidRPr="00A81080" w:rsidRDefault="00D00FAA" w:rsidP="00D00FAA">
      <w:pPr>
        <w:pStyle w:val="22"/>
        <w:tabs>
          <w:tab w:val="right" w:leader="dot" w:pos="8296"/>
        </w:tabs>
        <w:spacing w:line="520" w:lineRule="exact"/>
        <w:ind w:leftChars="900" w:left="2880"/>
        <w:rPr>
          <w:rFonts w:cs="Times New Roman"/>
          <w:color w:val="000000"/>
          <w:sz w:val="32"/>
          <w:szCs w:val="32"/>
          <w:lang w:val="en-US" w:eastAsia="zh-CN"/>
        </w:rPr>
      </w:pPr>
      <w:hyperlink w:anchor="_Toc482091890" w:history="1">
        <w:r w:rsidRPr="00A81080">
          <w:rPr>
            <w:rFonts w:cs="Times New Roman"/>
            <w:color w:val="000000"/>
            <w:sz w:val="32"/>
            <w:szCs w:val="32"/>
            <w:lang w:val="en-US" w:eastAsia="zh-CN"/>
          </w:rPr>
          <w:t>第二部分</w:t>
        </w:r>
        <w:r w:rsidRPr="00A81080">
          <w:rPr>
            <w:rFonts w:cs="Times New Roman"/>
            <w:color w:val="000000"/>
            <w:sz w:val="32"/>
            <w:szCs w:val="32"/>
            <w:lang w:val="en-US" w:eastAsia="zh-CN"/>
          </w:rPr>
          <w:t xml:space="preserve"> </w:t>
        </w:r>
        <w:r w:rsidRPr="00A81080">
          <w:rPr>
            <w:rFonts w:cs="Times New Roman"/>
            <w:color w:val="000000"/>
            <w:sz w:val="32"/>
            <w:szCs w:val="32"/>
            <w:lang w:val="en-US" w:eastAsia="zh-CN"/>
          </w:rPr>
          <w:t>提升生态品质类人才</w:t>
        </w:r>
        <w:r w:rsidRPr="00A81080">
          <w:rPr>
            <w:rFonts w:cs="Times New Roman" w:hint="eastAsia"/>
            <w:color w:val="000000"/>
            <w:sz w:val="32"/>
            <w:szCs w:val="32"/>
          </w:rPr>
          <w:t>...........................................5</w:t>
        </w:r>
      </w:hyperlink>
    </w:p>
    <w:p w:rsidR="00D00FAA" w:rsidRPr="00A81080" w:rsidRDefault="00D00FAA" w:rsidP="00D00FAA">
      <w:pPr>
        <w:pStyle w:val="22"/>
        <w:tabs>
          <w:tab w:val="right" w:leader="dot" w:pos="8296"/>
        </w:tabs>
        <w:spacing w:line="520" w:lineRule="exact"/>
        <w:ind w:leftChars="900" w:left="2880"/>
        <w:rPr>
          <w:rFonts w:cs="Times New Roman"/>
          <w:color w:val="000000"/>
          <w:sz w:val="32"/>
          <w:szCs w:val="32"/>
          <w:lang w:val="en-US" w:eastAsia="zh-CN"/>
        </w:rPr>
      </w:pPr>
      <w:hyperlink w:anchor="_Toc482091891" w:history="1">
        <w:r w:rsidRPr="00A81080">
          <w:rPr>
            <w:rFonts w:cs="Times New Roman"/>
            <w:color w:val="000000"/>
            <w:sz w:val="32"/>
            <w:szCs w:val="32"/>
            <w:lang w:val="en-US" w:eastAsia="zh-CN"/>
          </w:rPr>
          <w:t>第三部分</w:t>
        </w:r>
        <w:r w:rsidRPr="00A81080">
          <w:rPr>
            <w:rFonts w:cs="Times New Roman"/>
            <w:color w:val="000000"/>
            <w:sz w:val="32"/>
            <w:szCs w:val="32"/>
            <w:lang w:val="en-US" w:eastAsia="zh-CN"/>
          </w:rPr>
          <w:t xml:space="preserve"> </w:t>
        </w:r>
        <w:r w:rsidRPr="00A81080">
          <w:rPr>
            <w:rFonts w:cs="Times New Roman"/>
            <w:color w:val="000000"/>
            <w:sz w:val="32"/>
            <w:szCs w:val="32"/>
            <w:lang w:val="en-US" w:eastAsia="zh-CN"/>
          </w:rPr>
          <w:t>改善生态人居类人才</w:t>
        </w:r>
        <w:r w:rsidRPr="00A81080">
          <w:rPr>
            <w:rFonts w:cs="Times New Roman" w:hint="eastAsia"/>
            <w:color w:val="000000"/>
            <w:sz w:val="32"/>
            <w:szCs w:val="32"/>
          </w:rPr>
          <w:t>.................</w:t>
        </w:r>
        <w:r>
          <w:rPr>
            <w:rFonts w:cs="Times New Roman" w:hint="eastAsia"/>
            <w:color w:val="000000"/>
            <w:sz w:val="32"/>
            <w:szCs w:val="32"/>
          </w:rPr>
          <w:t>...</w:t>
        </w:r>
        <w:r w:rsidRPr="00A81080">
          <w:rPr>
            <w:rFonts w:cs="Times New Roman" w:hint="eastAsia"/>
            <w:color w:val="000000"/>
            <w:sz w:val="32"/>
            <w:szCs w:val="32"/>
          </w:rPr>
          <w:t>.....................</w:t>
        </w:r>
        <w:r w:rsidRPr="00A81080">
          <w:rPr>
            <w:rFonts w:cs="Times New Roman"/>
            <w:color w:val="000000"/>
            <w:sz w:val="32"/>
            <w:szCs w:val="32"/>
            <w:lang w:val="en-US" w:eastAsia="zh-CN"/>
          </w:rPr>
          <w:t>1</w:t>
        </w:r>
        <w:r w:rsidRPr="00A81080">
          <w:rPr>
            <w:rFonts w:cs="Times New Roman" w:hint="eastAsia"/>
            <w:color w:val="000000"/>
            <w:sz w:val="32"/>
            <w:szCs w:val="32"/>
          </w:rPr>
          <w:t>1</w:t>
        </w:r>
      </w:hyperlink>
    </w:p>
    <w:p w:rsidR="00D00FAA" w:rsidRPr="00A81080" w:rsidRDefault="00D00FAA" w:rsidP="00D00FAA">
      <w:pPr>
        <w:pStyle w:val="22"/>
        <w:tabs>
          <w:tab w:val="right" w:leader="dot" w:pos="8296"/>
        </w:tabs>
        <w:spacing w:line="520" w:lineRule="exact"/>
        <w:ind w:leftChars="900" w:left="2880"/>
        <w:rPr>
          <w:rFonts w:cs="Times New Roman"/>
          <w:color w:val="000000"/>
          <w:sz w:val="32"/>
          <w:szCs w:val="32"/>
          <w:lang w:val="en-US" w:eastAsia="zh-CN"/>
        </w:rPr>
      </w:pPr>
      <w:hyperlink w:anchor="_Toc482091892" w:history="1">
        <w:r w:rsidRPr="00A81080">
          <w:rPr>
            <w:rFonts w:cs="Times New Roman"/>
            <w:color w:val="000000"/>
            <w:sz w:val="32"/>
            <w:szCs w:val="32"/>
            <w:lang w:val="en-US" w:eastAsia="zh-CN"/>
          </w:rPr>
          <w:t>第四部分</w:t>
        </w:r>
        <w:r w:rsidRPr="00A81080">
          <w:rPr>
            <w:rFonts w:cs="Times New Roman"/>
            <w:color w:val="000000"/>
            <w:sz w:val="32"/>
            <w:szCs w:val="32"/>
            <w:lang w:val="en-US" w:eastAsia="zh-CN"/>
          </w:rPr>
          <w:t xml:space="preserve"> </w:t>
        </w:r>
        <w:r w:rsidRPr="00A81080">
          <w:rPr>
            <w:rFonts w:cs="Times New Roman"/>
            <w:color w:val="000000"/>
            <w:sz w:val="32"/>
            <w:szCs w:val="32"/>
            <w:lang w:val="en-US" w:eastAsia="zh-CN"/>
          </w:rPr>
          <w:t>完善公共服务类人才</w:t>
        </w:r>
        <w:r w:rsidRPr="00A81080">
          <w:rPr>
            <w:rFonts w:cs="Times New Roman" w:hint="eastAsia"/>
            <w:color w:val="000000"/>
            <w:sz w:val="32"/>
            <w:szCs w:val="32"/>
          </w:rPr>
          <w:t>.........................................</w:t>
        </w:r>
        <w:r w:rsidRPr="00A81080">
          <w:rPr>
            <w:rFonts w:cs="Times New Roman"/>
            <w:color w:val="000000"/>
            <w:sz w:val="32"/>
            <w:szCs w:val="32"/>
            <w:lang w:val="en-US" w:eastAsia="zh-CN"/>
          </w:rPr>
          <w:t>1</w:t>
        </w:r>
        <w:r w:rsidRPr="00A81080">
          <w:rPr>
            <w:rFonts w:cs="Times New Roman" w:hint="eastAsia"/>
            <w:color w:val="000000"/>
            <w:sz w:val="32"/>
            <w:szCs w:val="32"/>
          </w:rPr>
          <w:t>5</w:t>
        </w:r>
      </w:hyperlink>
    </w:p>
    <w:p w:rsidR="00D00FAA" w:rsidRPr="00A81080" w:rsidRDefault="00D00FAA" w:rsidP="00D00FAA">
      <w:pPr>
        <w:pStyle w:val="22"/>
        <w:tabs>
          <w:tab w:val="right" w:leader="dot" w:pos="8296"/>
        </w:tabs>
        <w:spacing w:line="520" w:lineRule="exact"/>
        <w:ind w:leftChars="900" w:left="2880"/>
        <w:rPr>
          <w:rFonts w:cs="Times New Roman"/>
          <w:color w:val="000000"/>
          <w:sz w:val="32"/>
          <w:szCs w:val="32"/>
        </w:rPr>
        <w:sectPr w:rsidR="00D00FAA" w:rsidRPr="00A81080" w:rsidSect="00A45EF0">
          <w:footerReference w:type="default" r:id="rId8"/>
          <w:pgSz w:w="16838" w:h="11906" w:orient="landscape"/>
          <w:pgMar w:top="1800" w:right="1440" w:bottom="1800" w:left="1440" w:header="851" w:footer="992" w:gutter="0"/>
          <w:cols w:space="720"/>
          <w:titlePg/>
          <w:docGrid w:type="lines" w:linePitch="312"/>
        </w:sectPr>
      </w:pPr>
      <w:hyperlink w:anchor="_Toc482091893" w:history="1">
        <w:r w:rsidRPr="00A81080">
          <w:rPr>
            <w:rFonts w:cs="Times New Roman"/>
            <w:color w:val="000000"/>
            <w:sz w:val="32"/>
            <w:szCs w:val="32"/>
            <w:lang w:val="en-US" w:eastAsia="zh-CN"/>
          </w:rPr>
          <w:t>第五部分</w:t>
        </w:r>
        <w:r w:rsidRPr="00A81080">
          <w:rPr>
            <w:rFonts w:cs="Times New Roman" w:hint="eastAsia"/>
            <w:color w:val="000000"/>
            <w:sz w:val="32"/>
            <w:szCs w:val="32"/>
          </w:rPr>
          <w:t xml:space="preserve"> </w:t>
        </w:r>
        <w:r w:rsidRPr="00A81080">
          <w:rPr>
            <w:rFonts w:cs="Times New Roman" w:hint="eastAsia"/>
            <w:color w:val="000000"/>
            <w:sz w:val="32"/>
            <w:szCs w:val="32"/>
            <w:lang w:val="en-US"/>
          </w:rPr>
          <w:t>发展</w:t>
        </w:r>
        <w:r w:rsidRPr="00A81080">
          <w:rPr>
            <w:rFonts w:cs="Times New Roman"/>
            <w:color w:val="000000"/>
            <w:sz w:val="32"/>
            <w:szCs w:val="32"/>
            <w:lang w:val="en-US" w:eastAsia="zh-CN"/>
          </w:rPr>
          <w:t>生态产业类人才</w:t>
        </w:r>
      </w:hyperlink>
      <w:r w:rsidRPr="00A81080">
        <w:rPr>
          <w:rFonts w:cs="Times New Roman" w:hint="eastAsia"/>
          <w:color w:val="000000"/>
          <w:sz w:val="32"/>
          <w:szCs w:val="32"/>
        </w:rPr>
        <w:t>.........................................19</w:t>
      </w:r>
    </w:p>
    <w:p w:rsidR="00D00FAA" w:rsidRPr="007C52E6" w:rsidRDefault="00D00FAA" w:rsidP="00D00FAA">
      <w:pPr>
        <w:spacing w:line="640" w:lineRule="exact"/>
        <w:jc w:val="center"/>
        <w:outlineLvl w:val="0"/>
        <w:rPr>
          <w:rFonts w:ascii="黑体" w:eastAsia="黑体" w:hAnsi="黑体" w:cs="黑体" w:hint="eastAsia"/>
          <w:color w:val="000000"/>
          <w:szCs w:val="32"/>
        </w:rPr>
      </w:pPr>
      <w:r w:rsidRPr="007C52E6">
        <w:rPr>
          <w:rFonts w:ascii="黑体" w:eastAsia="黑体" w:hAnsi="黑体" w:cs="黑体" w:hint="eastAsia"/>
          <w:color w:val="000000"/>
          <w:szCs w:val="32"/>
        </w:rPr>
        <w:lastRenderedPageBreak/>
        <w:t>编 制</w:t>
      </w:r>
      <w:bookmarkEnd w:id="5"/>
      <w:bookmarkEnd w:id="6"/>
      <w:r w:rsidRPr="007C52E6">
        <w:rPr>
          <w:rFonts w:ascii="黑体" w:eastAsia="黑体" w:hAnsi="黑体" w:cs="黑体" w:hint="eastAsia"/>
          <w:color w:val="000000"/>
          <w:szCs w:val="32"/>
        </w:rPr>
        <w:t xml:space="preserve"> 说 明</w:t>
      </w:r>
    </w:p>
    <w:p w:rsidR="00D00FAA" w:rsidRPr="00A81080" w:rsidRDefault="00D00FAA" w:rsidP="00D00FAA">
      <w:pPr>
        <w:spacing w:line="600" w:lineRule="exact"/>
        <w:ind w:firstLineChars="196" w:firstLine="549"/>
        <w:outlineLvl w:val="0"/>
        <w:rPr>
          <w:rFonts w:ascii="仿宋_GB2312" w:hint="eastAsia"/>
          <w:color w:val="000000"/>
          <w:sz w:val="28"/>
          <w:szCs w:val="28"/>
        </w:rPr>
      </w:pPr>
      <w:r w:rsidRPr="007C52E6">
        <w:rPr>
          <w:rFonts w:ascii="楷体_GB2312" w:eastAsia="楷体_GB2312" w:hint="eastAsia"/>
          <w:color w:val="000000"/>
          <w:sz w:val="28"/>
          <w:szCs w:val="28"/>
        </w:rPr>
        <w:t>1. 编制目的。</w:t>
      </w:r>
      <w:r w:rsidRPr="00A81080">
        <w:rPr>
          <w:rFonts w:ascii="仿宋_GB2312" w:hint="eastAsia"/>
          <w:color w:val="000000"/>
          <w:sz w:val="28"/>
          <w:szCs w:val="28"/>
        </w:rPr>
        <w:t>按照中央和市有关精神，为把崇明建成具有国内外引领示范效应、社会力量多方位共同参与等开放性特征，具有生态环境和谐优美、资源集约节约利用、经济社会协调可持续发展等综合性特点的世界级生态岛，必须在充分调查研究和科学预测的基础上，确定保障崇明世界级生态岛建设的人才目录，明确人才引进培养路径，完善人才综合服务体系，积极促进人才素质提升和高效配置，有效引导各类人才引得进、用得好、留得住。为此，特编制《崇明世界级生态岛建设人才目录（2017年版）》（以下简称《目录》）。</w:t>
      </w:r>
    </w:p>
    <w:p w:rsidR="00D00FAA" w:rsidRPr="007C52E6" w:rsidRDefault="00D00FAA" w:rsidP="00D00FAA">
      <w:pPr>
        <w:spacing w:line="600" w:lineRule="exact"/>
        <w:ind w:firstLineChars="196" w:firstLine="549"/>
        <w:outlineLvl w:val="0"/>
        <w:rPr>
          <w:rFonts w:ascii="仿宋_GB2312" w:hint="eastAsia"/>
          <w:color w:val="000000"/>
          <w:sz w:val="28"/>
          <w:szCs w:val="28"/>
        </w:rPr>
      </w:pPr>
      <w:r w:rsidRPr="007C52E6">
        <w:rPr>
          <w:rFonts w:ascii="楷体_GB2312" w:eastAsia="楷体_GB2312"/>
          <w:color w:val="000000"/>
          <w:sz w:val="28"/>
          <w:szCs w:val="28"/>
        </w:rPr>
        <w:t>2. 编制依据。</w:t>
      </w:r>
      <w:r w:rsidRPr="007C52E6">
        <w:rPr>
          <w:rFonts w:ascii="仿宋_GB2312" w:hint="eastAsia"/>
          <w:color w:val="000000"/>
          <w:sz w:val="28"/>
          <w:szCs w:val="28"/>
        </w:rPr>
        <w:t>根据《上海市中长期人才发展规划纲要（2010－2020年）》《上海市人才发展“十三五”规划》和《崇明世界级生态岛发展“十三五”规划》的精神，以及市、区领导对崇明世界级生态岛建设的指示精神，结合课题研究组历时三个多月对全区重点地区、重点领域单位以及各园区的调研、走访、座谈等相关成果，综合经济部门、公共服务部门的意见建议，进行系统编制。</w:t>
      </w:r>
    </w:p>
    <w:p w:rsidR="00D00FAA" w:rsidRPr="00A81080" w:rsidRDefault="00D00FAA" w:rsidP="00D00FAA">
      <w:pPr>
        <w:spacing w:line="600" w:lineRule="exact"/>
        <w:ind w:firstLineChars="196" w:firstLine="549"/>
        <w:outlineLvl w:val="0"/>
        <w:rPr>
          <w:rFonts w:ascii="仿宋_GB2312" w:hint="eastAsia"/>
          <w:color w:val="000000"/>
          <w:sz w:val="28"/>
          <w:szCs w:val="28"/>
        </w:rPr>
      </w:pPr>
      <w:r w:rsidRPr="007C52E6">
        <w:rPr>
          <w:rFonts w:ascii="楷体_GB2312" w:eastAsia="楷体_GB2312"/>
          <w:color w:val="000000"/>
          <w:sz w:val="28"/>
          <w:szCs w:val="28"/>
        </w:rPr>
        <w:t>3. 编制导向。</w:t>
      </w:r>
      <w:r w:rsidRPr="007C52E6">
        <w:rPr>
          <w:rFonts w:ascii="仿宋_GB2312" w:hint="eastAsia"/>
          <w:color w:val="000000"/>
          <w:sz w:val="28"/>
          <w:szCs w:val="28"/>
        </w:rPr>
        <w:t>全</w:t>
      </w:r>
      <w:r w:rsidRPr="00A81080">
        <w:rPr>
          <w:rFonts w:ascii="仿宋_GB2312" w:hint="eastAsia"/>
          <w:color w:val="000000"/>
          <w:sz w:val="28"/>
          <w:szCs w:val="28"/>
        </w:rPr>
        <w:t>面落实生态立岛基本原则，贯彻“+生态”和“生态+”的发展理念，突出</w:t>
      </w:r>
      <w:r w:rsidRPr="00A81080">
        <w:rPr>
          <w:rFonts w:ascii="仿宋_GB2312" w:hint="eastAsia"/>
          <w:b/>
          <w:color w:val="000000"/>
          <w:sz w:val="28"/>
          <w:szCs w:val="28"/>
        </w:rPr>
        <w:t>目标导向，</w:t>
      </w:r>
      <w:r w:rsidRPr="00A81080">
        <w:rPr>
          <w:rFonts w:ascii="仿宋_GB2312" w:hint="eastAsia"/>
          <w:color w:val="000000"/>
          <w:sz w:val="28"/>
          <w:szCs w:val="28"/>
        </w:rPr>
        <w:t>立足世界级生态岛建设的战略目标和重点任务，积极引进顶尖人才、领军人才等战略级卓越人才；突出</w:t>
      </w:r>
      <w:r w:rsidRPr="00A81080">
        <w:rPr>
          <w:rFonts w:ascii="仿宋_GB2312" w:hint="eastAsia"/>
          <w:b/>
          <w:color w:val="000000"/>
          <w:sz w:val="28"/>
          <w:szCs w:val="28"/>
        </w:rPr>
        <w:t>问题导向，</w:t>
      </w:r>
      <w:r w:rsidRPr="00A81080">
        <w:rPr>
          <w:rFonts w:ascii="仿宋_GB2312" w:hint="eastAsia"/>
          <w:color w:val="000000"/>
          <w:sz w:val="28"/>
          <w:szCs w:val="28"/>
        </w:rPr>
        <w:t>立足补好崇明长期存在的人才规模层次短板问题，抓紧引进高层次人才、专业技能人才等紧缺急需人才；突出</w:t>
      </w:r>
      <w:r w:rsidRPr="00A81080">
        <w:rPr>
          <w:rFonts w:ascii="仿宋_GB2312" w:hint="eastAsia"/>
          <w:b/>
          <w:color w:val="000000"/>
          <w:sz w:val="28"/>
          <w:szCs w:val="28"/>
        </w:rPr>
        <w:t>项目导向，</w:t>
      </w:r>
      <w:r w:rsidRPr="00A81080">
        <w:rPr>
          <w:rFonts w:ascii="仿宋_GB2312" w:hint="eastAsia"/>
          <w:color w:val="000000"/>
          <w:sz w:val="28"/>
          <w:szCs w:val="28"/>
        </w:rPr>
        <w:t>立</w:t>
      </w:r>
      <w:r w:rsidRPr="00A81080">
        <w:rPr>
          <w:rFonts w:ascii="仿宋_GB2312" w:hint="eastAsia"/>
          <w:color w:val="000000"/>
          <w:sz w:val="28"/>
          <w:szCs w:val="28"/>
        </w:rPr>
        <w:lastRenderedPageBreak/>
        <w:t>足稳步推进生态岛建设重点项目，为项目规划建设和运营管理做好人才支撑；突出</w:t>
      </w:r>
      <w:r w:rsidRPr="00A81080">
        <w:rPr>
          <w:rFonts w:ascii="仿宋_GB2312" w:hint="eastAsia"/>
          <w:b/>
          <w:color w:val="000000"/>
          <w:sz w:val="28"/>
          <w:szCs w:val="28"/>
        </w:rPr>
        <w:t>区域导向，</w:t>
      </w:r>
      <w:r w:rsidRPr="00A81080">
        <w:rPr>
          <w:rFonts w:ascii="仿宋_GB2312" w:hint="eastAsia"/>
          <w:color w:val="000000"/>
          <w:sz w:val="28"/>
          <w:szCs w:val="28"/>
        </w:rPr>
        <w:t>立足服务崇明重点地区、重点领域以及各园区，分类设置体现区域需求的专业人才目录。</w:t>
      </w:r>
    </w:p>
    <w:p w:rsidR="00D00FAA" w:rsidRPr="00A81080" w:rsidRDefault="00D00FAA" w:rsidP="00D00FAA">
      <w:pPr>
        <w:spacing w:line="600" w:lineRule="exact"/>
        <w:ind w:firstLine="600"/>
        <w:rPr>
          <w:rFonts w:ascii="仿宋_GB2312" w:hint="eastAsia"/>
          <w:color w:val="000000"/>
          <w:sz w:val="28"/>
          <w:szCs w:val="28"/>
        </w:rPr>
      </w:pPr>
      <w:bookmarkStart w:id="7" w:name="_Toc482091480"/>
      <w:bookmarkStart w:id="8" w:name="_Toc482091883"/>
      <w:r w:rsidRPr="007C52E6">
        <w:rPr>
          <w:rFonts w:ascii="楷体_GB2312" w:eastAsia="楷体_GB2312" w:hint="eastAsia"/>
          <w:color w:val="000000"/>
          <w:sz w:val="28"/>
          <w:szCs w:val="28"/>
        </w:rPr>
        <w:t>4. 编制原则</w:t>
      </w:r>
      <w:bookmarkEnd w:id="7"/>
      <w:bookmarkEnd w:id="8"/>
      <w:r w:rsidRPr="007C52E6">
        <w:rPr>
          <w:rFonts w:ascii="楷体_GB2312" w:eastAsia="楷体_GB2312" w:hint="eastAsia"/>
          <w:color w:val="000000"/>
          <w:sz w:val="28"/>
          <w:szCs w:val="28"/>
        </w:rPr>
        <w:t>。坚持战略需求和解决短板相结合。</w:t>
      </w:r>
      <w:r w:rsidRPr="00A81080">
        <w:rPr>
          <w:rFonts w:ascii="仿宋_GB2312" w:hint="eastAsia"/>
          <w:color w:val="000000"/>
          <w:sz w:val="28"/>
          <w:szCs w:val="28"/>
        </w:rPr>
        <w:t>既要加强对高层次人才、专业技能人才等紧缺急需人才的开发培养并纳入人才目录，更要围绕世界级生态岛建设，加强对顶尖人才、领军人才等战略级卓越人才的目录编制。</w:t>
      </w:r>
      <w:r w:rsidRPr="00A81080">
        <w:rPr>
          <w:rFonts w:ascii="仿宋_GB2312" w:hint="eastAsia"/>
          <w:b/>
          <w:bCs/>
          <w:color w:val="000000"/>
          <w:sz w:val="28"/>
          <w:szCs w:val="28"/>
        </w:rPr>
        <w:t>坚持全口径和区域性相结合。</w:t>
      </w:r>
      <w:r w:rsidRPr="00A81080">
        <w:rPr>
          <w:rFonts w:ascii="仿宋_GB2312" w:hint="eastAsia"/>
          <w:color w:val="000000"/>
          <w:sz w:val="28"/>
          <w:szCs w:val="28"/>
        </w:rPr>
        <w:t>编制崇明世界级生态岛建设人才目录，既要立足区域主导的人才，更要全口径纳入中央、上海主导的人才。</w:t>
      </w:r>
      <w:r w:rsidRPr="00A81080">
        <w:rPr>
          <w:rFonts w:ascii="仿宋_GB2312" w:hint="eastAsia"/>
          <w:b/>
          <w:color w:val="000000"/>
          <w:sz w:val="28"/>
          <w:szCs w:val="28"/>
        </w:rPr>
        <w:t>坚持编制内和编制外相结合。</w:t>
      </w:r>
      <w:r w:rsidRPr="00A81080">
        <w:rPr>
          <w:rFonts w:ascii="仿宋_GB2312" w:hint="eastAsia"/>
          <w:bCs/>
          <w:color w:val="000000"/>
          <w:sz w:val="28"/>
          <w:szCs w:val="28"/>
        </w:rPr>
        <w:t>既要</w:t>
      </w:r>
      <w:r w:rsidRPr="00A81080">
        <w:rPr>
          <w:rFonts w:ascii="仿宋_GB2312" w:hint="eastAsia"/>
          <w:color w:val="000000"/>
          <w:sz w:val="28"/>
          <w:szCs w:val="28"/>
        </w:rPr>
        <w:t>加强对党政机关、事业单位和国有企业等编制内人才目录的编制，更要加强对全产业、全行业人才需求的梳理。</w:t>
      </w:r>
      <w:r w:rsidRPr="00A81080">
        <w:rPr>
          <w:rFonts w:ascii="仿宋_GB2312" w:hint="eastAsia"/>
          <w:b/>
          <w:color w:val="000000"/>
          <w:sz w:val="28"/>
          <w:szCs w:val="28"/>
        </w:rPr>
        <w:t>坚持引进落地和灵活使用相结合。</w:t>
      </w:r>
      <w:r w:rsidRPr="00A81080">
        <w:rPr>
          <w:rFonts w:ascii="仿宋_GB2312" w:hint="eastAsia"/>
          <w:color w:val="000000"/>
          <w:sz w:val="28"/>
          <w:szCs w:val="28"/>
        </w:rPr>
        <w:t>既要注重岛外人才引进和落地，更要通过项目制、兼职制、柔性制等方式推动顶尖人才、领军人才为崇明所用。</w:t>
      </w:r>
    </w:p>
    <w:p w:rsidR="00D00FAA" w:rsidRPr="00A81080" w:rsidRDefault="00D00FAA" w:rsidP="00D00FAA">
      <w:pPr>
        <w:spacing w:line="600" w:lineRule="exact"/>
        <w:ind w:firstLine="600"/>
        <w:rPr>
          <w:rFonts w:ascii="仿宋_GB2312" w:hint="eastAsia"/>
          <w:color w:val="000000"/>
          <w:sz w:val="28"/>
          <w:szCs w:val="28"/>
        </w:rPr>
      </w:pPr>
      <w:bookmarkStart w:id="9" w:name="_Toc482091482"/>
      <w:bookmarkStart w:id="10" w:name="_Toc482091885"/>
      <w:r w:rsidRPr="007C52E6">
        <w:rPr>
          <w:rFonts w:ascii="楷体_GB2312" w:eastAsia="楷体_GB2312" w:hint="eastAsia"/>
          <w:color w:val="000000"/>
          <w:sz w:val="28"/>
          <w:szCs w:val="28"/>
        </w:rPr>
        <w:t>5. 编制</w:t>
      </w:r>
      <w:bookmarkEnd w:id="9"/>
      <w:bookmarkEnd w:id="10"/>
      <w:r w:rsidRPr="007C52E6">
        <w:rPr>
          <w:rFonts w:ascii="楷体_GB2312" w:eastAsia="楷体_GB2312" w:hint="eastAsia"/>
          <w:color w:val="000000"/>
          <w:sz w:val="28"/>
          <w:szCs w:val="28"/>
        </w:rPr>
        <w:t>体例。</w:t>
      </w:r>
      <w:r w:rsidRPr="007C52E6">
        <w:rPr>
          <w:rFonts w:ascii="仿宋_GB2312" w:hint="eastAsia"/>
          <w:color w:val="000000"/>
          <w:sz w:val="28"/>
          <w:szCs w:val="28"/>
        </w:rPr>
        <w:t>《</w:t>
      </w:r>
      <w:r w:rsidRPr="00A81080">
        <w:rPr>
          <w:rFonts w:ascii="仿宋_GB2312" w:hint="eastAsia"/>
          <w:color w:val="000000"/>
          <w:sz w:val="28"/>
          <w:szCs w:val="28"/>
        </w:rPr>
        <w:t>目录》设计为“1+4”的框架格局，</w:t>
      </w:r>
      <w:r w:rsidRPr="00A81080">
        <w:rPr>
          <w:rFonts w:ascii="仿宋_GB2312" w:hint="eastAsia"/>
          <w:b/>
          <w:color w:val="000000"/>
          <w:sz w:val="28"/>
          <w:szCs w:val="28"/>
        </w:rPr>
        <w:t>总体包括“顶尖人才、领军人才、高层次人才、专业技能人才”四个阶梯。</w:t>
      </w:r>
      <w:r w:rsidRPr="00A81080">
        <w:rPr>
          <w:rFonts w:ascii="仿宋_GB2312" w:hint="eastAsia"/>
          <w:color w:val="000000"/>
          <w:sz w:val="28"/>
          <w:szCs w:val="28"/>
        </w:rPr>
        <w:t>“1”就是战略级卓越人才目录，包括顶尖人才和领军人才两大类。其中，</w:t>
      </w:r>
      <w:r w:rsidRPr="00A81080">
        <w:rPr>
          <w:rFonts w:ascii="仿宋_GB2312" w:hint="eastAsia"/>
          <w:b/>
          <w:bCs/>
          <w:color w:val="000000"/>
          <w:sz w:val="28"/>
          <w:szCs w:val="28"/>
        </w:rPr>
        <w:t>顶尖人才</w:t>
      </w:r>
      <w:r w:rsidRPr="00A81080">
        <w:rPr>
          <w:rFonts w:ascii="仿宋_GB2312" w:hint="eastAsia"/>
          <w:color w:val="000000"/>
          <w:sz w:val="28"/>
          <w:szCs w:val="28"/>
        </w:rPr>
        <w:t>是指在重要领域获得世界公认的原创性、突破性、引领科研成果的顶级专家学者等。</w:t>
      </w:r>
      <w:r w:rsidRPr="00A81080">
        <w:rPr>
          <w:rFonts w:ascii="仿宋_GB2312" w:hint="eastAsia"/>
          <w:b/>
          <w:bCs/>
          <w:color w:val="000000"/>
          <w:sz w:val="28"/>
          <w:szCs w:val="28"/>
        </w:rPr>
        <w:t>领军人才</w:t>
      </w:r>
      <w:r w:rsidRPr="00A81080">
        <w:rPr>
          <w:rFonts w:ascii="仿宋_GB2312" w:hint="eastAsia"/>
          <w:color w:val="000000"/>
          <w:sz w:val="28"/>
          <w:szCs w:val="28"/>
        </w:rPr>
        <w:t>是指在国家重点支持领域获得国家级科研成果的国内一流大学、科研院所或著名企业的权威专家学者等。“4”具体分为提升生态品质、改善生态人居、完善公共服务、发展生态产业等四大模块人才目录，包括20个二级领域。每个二级领域都包括高层次人才和专业</w:t>
      </w:r>
      <w:r w:rsidRPr="00A81080">
        <w:rPr>
          <w:rFonts w:ascii="仿宋_GB2312" w:hint="eastAsia"/>
          <w:color w:val="000000"/>
          <w:sz w:val="28"/>
          <w:szCs w:val="28"/>
        </w:rPr>
        <w:lastRenderedPageBreak/>
        <w:t>技能人才两类。其中，</w:t>
      </w:r>
      <w:r w:rsidRPr="00A81080">
        <w:rPr>
          <w:rFonts w:ascii="仿宋_GB2312" w:hint="eastAsia"/>
          <w:b/>
          <w:bCs/>
          <w:color w:val="000000"/>
          <w:sz w:val="28"/>
          <w:szCs w:val="28"/>
        </w:rPr>
        <w:t>高层次人才</w:t>
      </w:r>
      <w:r w:rsidRPr="00A81080">
        <w:rPr>
          <w:rFonts w:ascii="仿宋_GB2312" w:hint="eastAsia"/>
          <w:color w:val="000000"/>
          <w:sz w:val="28"/>
          <w:szCs w:val="28"/>
        </w:rPr>
        <w:t>是指副高职称以上、具有多年工作经验、担任大中型机构高管或研发人员、具有独立操作项目能力的专业人才。</w:t>
      </w:r>
      <w:r w:rsidRPr="00A81080">
        <w:rPr>
          <w:rFonts w:ascii="仿宋_GB2312" w:hint="eastAsia"/>
          <w:b/>
          <w:bCs/>
          <w:color w:val="000000"/>
          <w:sz w:val="28"/>
          <w:szCs w:val="28"/>
        </w:rPr>
        <w:t>专业技能人才</w:t>
      </w:r>
      <w:r w:rsidRPr="00A81080">
        <w:rPr>
          <w:rFonts w:ascii="仿宋_GB2312" w:hint="eastAsia"/>
          <w:color w:val="000000"/>
          <w:sz w:val="28"/>
          <w:szCs w:val="28"/>
        </w:rPr>
        <w:t>是指在某一领域具有一定管理能力、一技之长的基础人才，学历一般为本科及以上，紧缺专业放宽到大专。人才目录总体包括人才类别、岗位名称、专业要求、学历及职称要求、业绩及能力要求、引进培养建议、项目需求、需求区域、人数、牵头单位等10个栏目，共涉及123个紧缺急需岗位。在未来五年时间里，预计所需顶尖人才约10人，领军人才约40人，高层次人才1200人左右，专业技能人才8800人左右。</w:t>
      </w:r>
    </w:p>
    <w:p w:rsidR="00D00FAA" w:rsidRPr="00A81080" w:rsidRDefault="00D00FAA" w:rsidP="00D00FAA">
      <w:pPr>
        <w:spacing w:line="600" w:lineRule="exact"/>
        <w:ind w:firstLine="600"/>
        <w:rPr>
          <w:rFonts w:ascii="仿宋_GB2312" w:hint="eastAsia"/>
          <w:color w:val="000000"/>
          <w:sz w:val="28"/>
          <w:szCs w:val="28"/>
        </w:rPr>
      </w:pPr>
      <w:bookmarkStart w:id="11" w:name="_Toc482091484"/>
      <w:bookmarkStart w:id="12" w:name="_Toc482091887"/>
      <w:r w:rsidRPr="007C52E6">
        <w:rPr>
          <w:rFonts w:ascii="楷体_GB2312" w:eastAsia="楷体_GB2312" w:hint="eastAsia"/>
          <w:color w:val="000000"/>
          <w:sz w:val="28"/>
          <w:szCs w:val="28"/>
        </w:rPr>
        <w:t>6. 使用建议</w:t>
      </w:r>
      <w:bookmarkEnd w:id="11"/>
      <w:bookmarkEnd w:id="12"/>
      <w:r w:rsidRPr="007C52E6">
        <w:rPr>
          <w:rFonts w:ascii="楷体_GB2312" w:eastAsia="楷体_GB2312" w:hint="eastAsia"/>
          <w:color w:val="000000"/>
          <w:sz w:val="28"/>
          <w:szCs w:val="28"/>
        </w:rPr>
        <w:t>。</w:t>
      </w:r>
      <w:r w:rsidRPr="00A81080">
        <w:rPr>
          <w:rFonts w:ascii="仿宋_GB2312" w:hint="eastAsia"/>
          <w:b/>
          <w:bCs/>
          <w:color w:val="000000"/>
          <w:sz w:val="28"/>
          <w:szCs w:val="28"/>
        </w:rPr>
        <w:t>一是发挥人才目录的导向作用。</w:t>
      </w:r>
      <w:r w:rsidRPr="00A81080">
        <w:rPr>
          <w:rFonts w:ascii="仿宋_GB2312" w:hint="eastAsia"/>
          <w:color w:val="000000"/>
          <w:sz w:val="28"/>
          <w:szCs w:val="28"/>
        </w:rPr>
        <w:t>坚持和完善“以市场为导向、政府重点支持”的人才工作机制，区内机关企事业单位和有关组织把本单位、本企业和本行业的人才引进与培养需求纳入到人才目录中，并加大宣传工作力度，提高人才目录知名度。</w:t>
      </w:r>
      <w:r w:rsidRPr="00A81080">
        <w:rPr>
          <w:rFonts w:ascii="仿宋_GB2312" w:hint="eastAsia"/>
          <w:b/>
          <w:bCs/>
          <w:color w:val="000000"/>
          <w:sz w:val="28"/>
          <w:szCs w:val="28"/>
        </w:rPr>
        <w:t>二是根据人才目录开展分类扶持。</w:t>
      </w:r>
      <w:r w:rsidRPr="00A81080">
        <w:rPr>
          <w:rFonts w:ascii="仿宋_GB2312" w:hint="eastAsia"/>
          <w:color w:val="000000"/>
          <w:sz w:val="28"/>
          <w:szCs w:val="28"/>
        </w:rPr>
        <w:t>建立针对不同阶梯、不同领域人才的专项扶持政策，在补足补好崇明人才短板的同时，引进一批战略级卓越人才，将有限的资源聚焦到崇明紧缺急需、支撑生态岛建设的各类人才身上。</w:t>
      </w:r>
      <w:r w:rsidRPr="00A81080">
        <w:rPr>
          <w:rFonts w:ascii="仿宋_GB2312" w:hint="eastAsia"/>
          <w:b/>
          <w:bCs/>
          <w:color w:val="000000"/>
          <w:sz w:val="28"/>
          <w:szCs w:val="28"/>
        </w:rPr>
        <w:t>三是围绕人才目录创新人才服务平台。</w:t>
      </w:r>
      <w:r w:rsidRPr="00A81080">
        <w:rPr>
          <w:rFonts w:ascii="仿宋_GB2312" w:hint="eastAsia"/>
          <w:color w:val="000000"/>
          <w:sz w:val="28"/>
          <w:szCs w:val="28"/>
        </w:rPr>
        <w:t>推动政府人才工作部门和人才服务机构合作，拓展人才培训、人才猎头、人才租赁、人才代理等业务。</w:t>
      </w:r>
    </w:p>
    <w:p w:rsidR="00D00FAA" w:rsidRPr="00A81080" w:rsidRDefault="00D00FAA" w:rsidP="00D00FAA">
      <w:pPr>
        <w:spacing w:line="600" w:lineRule="exact"/>
        <w:ind w:firstLine="600"/>
        <w:rPr>
          <w:rFonts w:eastAsia="楷体"/>
          <w:b/>
          <w:color w:val="000000"/>
          <w:sz w:val="28"/>
          <w:szCs w:val="28"/>
        </w:rPr>
        <w:sectPr w:rsidR="00D00FAA" w:rsidRPr="00A81080" w:rsidSect="00A45EF0">
          <w:footerReference w:type="first" r:id="rId9"/>
          <w:pgSz w:w="16838" w:h="11906" w:orient="landscape"/>
          <w:pgMar w:top="1800" w:right="1440" w:bottom="1800" w:left="1440" w:header="851" w:footer="992" w:gutter="0"/>
          <w:cols w:space="720"/>
          <w:docGrid w:type="lines" w:linePitch="312"/>
        </w:sectPr>
      </w:pPr>
    </w:p>
    <w:p w:rsidR="00D00FAA" w:rsidRPr="00A81080" w:rsidRDefault="00D00FAA" w:rsidP="00D00FAA">
      <w:pPr>
        <w:rPr>
          <w:color w:val="000000"/>
        </w:rPr>
      </w:pPr>
    </w:p>
    <w:p w:rsidR="00D00FAA" w:rsidRPr="00A11D7C" w:rsidRDefault="00D00FAA" w:rsidP="00D00FAA">
      <w:pPr>
        <w:pStyle w:val="10"/>
        <w:spacing w:line="240" w:lineRule="auto"/>
        <w:jc w:val="center"/>
        <w:outlineLvl w:val="1"/>
        <w:rPr>
          <w:rFonts w:ascii="方正大标宋简体" w:eastAsia="方正大标宋简体" w:cs="Times New Roman" w:hint="eastAsia"/>
          <w:b w:val="0"/>
          <w:color w:val="000000"/>
          <w:sz w:val="32"/>
          <w:szCs w:val="32"/>
        </w:rPr>
      </w:pPr>
      <w:bookmarkStart w:id="13" w:name="_Toc482091486"/>
      <w:bookmarkStart w:id="14" w:name="_Toc482091889"/>
      <w:r w:rsidRPr="00A11D7C">
        <w:rPr>
          <w:rFonts w:ascii="方正大标宋简体" w:eastAsia="方正大标宋简体" w:cs="Times New Roman" w:hint="eastAsia"/>
          <w:b w:val="0"/>
          <w:color w:val="000000"/>
          <w:sz w:val="32"/>
          <w:szCs w:val="32"/>
        </w:rPr>
        <w:t xml:space="preserve">第一部分  </w:t>
      </w:r>
      <w:bookmarkEnd w:id="3"/>
      <w:r w:rsidRPr="00A11D7C">
        <w:rPr>
          <w:rFonts w:ascii="方正大标宋简体" w:eastAsia="方正大标宋简体" w:cs="Times New Roman" w:hint="eastAsia"/>
          <w:b w:val="0"/>
          <w:color w:val="000000"/>
          <w:sz w:val="32"/>
          <w:szCs w:val="32"/>
        </w:rPr>
        <w:t>战略级卓越人才</w:t>
      </w:r>
      <w:bookmarkEnd w:id="4"/>
      <w:bookmarkEnd w:id="13"/>
      <w:bookmarkEnd w:id="14"/>
    </w:p>
    <w:tbl>
      <w:tblPr>
        <w:tblW w:w="0" w:type="auto"/>
        <w:tblInd w:w="-4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17"/>
        <w:gridCol w:w="5103"/>
        <w:gridCol w:w="2693"/>
        <w:gridCol w:w="2568"/>
        <w:gridCol w:w="1748"/>
        <w:gridCol w:w="952"/>
        <w:gridCol w:w="1260"/>
      </w:tblGrid>
      <w:tr w:rsidR="00D00FAA" w:rsidRPr="00A81080" w:rsidTr="001C70A9">
        <w:trPr>
          <w:trHeight w:val="567"/>
          <w:tblHeader/>
        </w:trPr>
        <w:tc>
          <w:tcPr>
            <w:tcW w:w="5920" w:type="dxa"/>
            <w:gridSpan w:val="2"/>
            <w:tcBorders>
              <w:top w:val="single" w:sz="12" w:space="0" w:color="000000"/>
              <w:left w:val="single" w:sz="12" w:space="0" w:color="000000"/>
              <w:bottom w:val="double" w:sz="4" w:space="0" w:color="auto"/>
            </w:tcBorders>
            <w:vAlign w:val="center"/>
          </w:tcPr>
          <w:p w:rsidR="00D00FAA" w:rsidRPr="009E2FA6" w:rsidRDefault="00D00FAA" w:rsidP="001C70A9">
            <w:pPr>
              <w:pStyle w:val="10"/>
              <w:spacing w:line="240" w:lineRule="auto"/>
              <w:jc w:val="center"/>
              <w:rPr>
                <w:rFonts w:cs="Times New Roman"/>
                <w:b w:val="0"/>
                <w:color w:val="000000"/>
                <w:sz w:val="24"/>
              </w:rPr>
            </w:pPr>
            <w:r w:rsidRPr="009E2FA6">
              <w:rPr>
                <w:rFonts w:cs="Times New Roman"/>
                <w:b w:val="0"/>
                <w:color w:val="000000"/>
                <w:sz w:val="24"/>
              </w:rPr>
              <w:t>层次要求</w:t>
            </w:r>
          </w:p>
        </w:tc>
        <w:tc>
          <w:tcPr>
            <w:tcW w:w="2693" w:type="dxa"/>
            <w:tcBorders>
              <w:top w:val="single" w:sz="12" w:space="0" w:color="000000"/>
              <w:bottom w:val="double" w:sz="4" w:space="0" w:color="auto"/>
            </w:tcBorders>
            <w:vAlign w:val="center"/>
          </w:tcPr>
          <w:p w:rsidR="00D00FAA" w:rsidRPr="009E2FA6" w:rsidRDefault="00D00FAA" w:rsidP="001C70A9">
            <w:pPr>
              <w:jc w:val="center"/>
              <w:rPr>
                <w:rFonts w:eastAsia="黑体"/>
                <w:color w:val="000000"/>
                <w:sz w:val="24"/>
              </w:rPr>
            </w:pPr>
            <w:r w:rsidRPr="009E2FA6">
              <w:rPr>
                <w:rFonts w:eastAsia="黑体"/>
                <w:color w:val="000000"/>
                <w:sz w:val="24"/>
              </w:rPr>
              <w:t>行业</w:t>
            </w:r>
            <w:r w:rsidRPr="009E2FA6">
              <w:rPr>
                <w:rFonts w:eastAsia="黑体"/>
                <w:bCs/>
                <w:iCs/>
                <w:color w:val="000000"/>
                <w:sz w:val="24"/>
              </w:rPr>
              <w:t>领域</w:t>
            </w:r>
          </w:p>
        </w:tc>
        <w:tc>
          <w:tcPr>
            <w:tcW w:w="2568" w:type="dxa"/>
            <w:tcBorders>
              <w:top w:val="single" w:sz="12" w:space="0" w:color="000000"/>
              <w:bottom w:val="double" w:sz="4" w:space="0" w:color="auto"/>
            </w:tcBorders>
            <w:vAlign w:val="center"/>
          </w:tcPr>
          <w:p w:rsidR="00D00FAA" w:rsidRPr="009E2FA6" w:rsidRDefault="00D00FAA" w:rsidP="001C70A9">
            <w:pPr>
              <w:jc w:val="center"/>
              <w:rPr>
                <w:rFonts w:eastAsia="黑体"/>
                <w:color w:val="000000"/>
                <w:sz w:val="24"/>
              </w:rPr>
            </w:pPr>
            <w:r w:rsidRPr="009E2FA6">
              <w:rPr>
                <w:rFonts w:eastAsia="黑体"/>
                <w:color w:val="000000"/>
                <w:sz w:val="24"/>
              </w:rPr>
              <w:t>使用方式</w:t>
            </w:r>
          </w:p>
        </w:tc>
        <w:tc>
          <w:tcPr>
            <w:tcW w:w="1748" w:type="dxa"/>
            <w:tcBorders>
              <w:top w:val="single" w:sz="12" w:space="0" w:color="000000"/>
              <w:bottom w:val="double" w:sz="4" w:space="0" w:color="auto"/>
            </w:tcBorders>
            <w:vAlign w:val="center"/>
          </w:tcPr>
          <w:p w:rsidR="00D00FAA" w:rsidRPr="009E2FA6" w:rsidRDefault="00D00FAA" w:rsidP="001C70A9">
            <w:pPr>
              <w:jc w:val="center"/>
              <w:rPr>
                <w:rFonts w:eastAsia="黑体"/>
                <w:color w:val="000000"/>
                <w:sz w:val="24"/>
              </w:rPr>
            </w:pPr>
            <w:r w:rsidRPr="009E2FA6">
              <w:rPr>
                <w:rFonts w:eastAsia="黑体"/>
                <w:color w:val="000000"/>
                <w:sz w:val="24"/>
              </w:rPr>
              <w:t>引进建议</w:t>
            </w:r>
          </w:p>
        </w:tc>
        <w:tc>
          <w:tcPr>
            <w:tcW w:w="952" w:type="dxa"/>
            <w:tcBorders>
              <w:top w:val="single" w:sz="12" w:space="0" w:color="000000"/>
              <w:bottom w:val="double" w:sz="4" w:space="0" w:color="auto"/>
            </w:tcBorders>
            <w:vAlign w:val="center"/>
          </w:tcPr>
          <w:p w:rsidR="00D00FAA" w:rsidRPr="009E2FA6" w:rsidRDefault="00D00FAA" w:rsidP="001C70A9">
            <w:pPr>
              <w:jc w:val="center"/>
              <w:rPr>
                <w:rFonts w:eastAsia="黑体"/>
                <w:color w:val="000000"/>
                <w:sz w:val="24"/>
              </w:rPr>
            </w:pPr>
            <w:r w:rsidRPr="009E2FA6">
              <w:rPr>
                <w:rFonts w:eastAsia="黑体"/>
                <w:color w:val="000000"/>
                <w:sz w:val="24"/>
              </w:rPr>
              <w:t>人数</w:t>
            </w:r>
          </w:p>
        </w:tc>
        <w:tc>
          <w:tcPr>
            <w:tcW w:w="1260" w:type="dxa"/>
            <w:tcBorders>
              <w:top w:val="single" w:sz="12" w:space="0" w:color="000000"/>
              <w:bottom w:val="double" w:sz="4" w:space="0" w:color="auto"/>
              <w:right w:val="single" w:sz="12" w:space="0" w:color="000000"/>
            </w:tcBorders>
            <w:vAlign w:val="center"/>
          </w:tcPr>
          <w:p w:rsidR="00D00FAA" w:rsidRPr="009E2FA6" w:rsidRDefault="00D00FAA" w:rsidP="001C70A9">
            <w:pPr>
              <w:jc w:val="center"/>
              <w:rPr>
                <w:rFonts w:eastAsia="黑体" w:hint="eastAsia"/>
                <w:color w:val="000000"/>
                <w:sz w:val="24"/>
              </w:rPr>
            </w:pPr>
            <w:r w:rsidRPr="009E2FA6">
              <w:rPr>
                <w:rFonts w:eastAsia="黑体" w:hint="eastAsia"/>
                <w:color w:val="000000"/>
                <w:sz w:val="24"/>
              </w:rPr>
              <w:t>牵头单位</w:t>
            </w:r>
          </w:p>
        </w:tc>
      </w:tr>
      <w:tr w:rsidR="00D00FAA" w:rsidRPr="00A81080" w:rsidTr="001C70A9">
        <w:trPr>
          <w:trHeight w:val="3170"/>
        </w:trPr>
        <w:tc>
          <w:tcPr>
            <w:tcW w:w="817" w:type="dxa"/>
            <w:tcBorders>
              <w:top w:val="double" w:sz="4" w:space="0" w:color="auto"/>
              <w:left w:val="single" w:sz="12" w:space="0" w:color="000000"/>
            </w:tcBorders>
            <w:vAlign w:val="center"/>
          </w:tcPr>
          <w:p w:rsidR="00D00FAA" w:rsidRPr="009E2FA6" w:rsidRDefault="00D00FAA" w:rsidP="001C70A9">
            <w:pPr>
              <w:pStyle w:val="ab"/>
              <w:spacing w:after="225" w:line="330" w:lineRule="atLeast"/>
              <w:ind w:right="45"/>
              <w:jc w:val="center"/>
              <w:rPr>
                <w:rFonts w:ascii="Times New Roman" w:eastAsia="黑体" w:hAnsi="Times New Roman" w:cs="Times New Roman"/>
                <w:color w:val="000000"/>
                <w:sz w:val="28"/>
                <w:szCs w:val="28"/>
              </w:rPr>
            </w:pPr>
            <w:r w:rsidRPr="009E2FA6">
              <w:rPr>
                <w:rFonts w:ascii="Times New Roman" w:eastAsia="黑体" w:hAnsi="Times New Roman" w:cs="Times New Roman"/>
                <w:color w:val="000000"/>
                <w:sz w:val="28"/>
                <w:szCs w:val="28"/>
              </w:rPr>
              <w:t>顶尖人才</w:t>
            </w:r>
          </w:p>
        </w:tc>
        <w:tc>
          <w:tcPr>
            <w:tcW w:w="5103" w:type="dxa"/>
            <w:tcBorders>
              <w:top w:val="double" w:sz="4"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①</w:t>
            </w:r>
            <w:r w:rsidRPr="00926543">
              <w:rPr>
                <w:rFonts w:ascii="仿宋_GB2312" w:hint="eastAsia"/>
                <w:color w:val="000000"/>
                <w:sz w:val="20"/>
              </w:rPr>
              <w:t>诺贝尔奖等国际大奖获得者，国家最高科学技术奖获得者；</w:t>
            </w:r>
          </w:p>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②</w:t>
            </w:r>
            <w:r w:rsidRPr="00926543">
              <w:rPr>
                <w:rFonts w:ascii="仿宋_GB2312" w:hint="eastAsia"/>
                <w:color w:val="000000"/>
                <w:sz w:val="20"/>
              </w:rPr>
              <w:t>中国科学院院士、中国工程院院士，中国社会科学院学部委员、荣誉学部委员；</w:t>
            </w:r>
          </w:p>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③</w:t>
            </w:r>
            <w:r w:rsidRPr="00926543">
              <w:rPr>
                <w:rFonts w:ascii="仿宋_GB2312" w:hint="eastAsia"/>
                <w:color w:val="000000"/>
                <w:sz w:val="20"/>
              </w:rPr>
              <w:t>国际顶尖学术权威机构会员（院士）；</w:t>
            </w:r>
          </w:p>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Ansi="黑体" w:cs="黑体" w:hint="eastAsia"/>
                <w:color w:val="000000"/>
                <w:sz w:val="20"/>
              </w:rPr>
              <w:t>④</w:t>
            </w:r>
            <w:r w:rsidRPr="00926543">
              <w:rPr>
                <w:rFonts w:ascii="仿宋_GB2312" w:hint="eastAsia"/>
                <w:color w:val="000000"/>
                <w:sz w:val="20"/>
              </w:rPr>
              <w:t>世界著名大学的国家实验室等科研机构、世界知名企业实验室中担任要职的著名学者。</w:t>
            </w:r>
          </w:p>
        </w:tc>
        <w:tc>
          <w:tcPr>
            <w:tcW w:w="2693" w:type="dxa"/>
            <w:tcBorders>
              <w:top w:val="double" w:sz="4" w:space="0" w:color="auto"/>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t>世界级生态岛建设战略设计和整体规划，以及世界级生态岛建设所需要的生态环境保护、生态人居规划、高端智能制造、特色现代服务业、绿色生态农业等领域。</w:t>
            </w:r>
          </w:p>
        </w:tc>
        <w:tc>
          <w:tcPr>
            <w:tcW w:w="2568" w:type="dxa"/>
            <w:tcBorders>
              <w:top w:val="double" w:sz="4"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柔性使用，通过研究课题、主持工作室、参与论坛等方式，指导和服务生态岛建设；项目合作，通过政策激励，支持在崇明创办企业。</w:t>
            </w:r>
          </w:p>
        </w:tc>
        <w:tc>
          <w:tcPr>
            <w:tcW w:w="1748" w:type="dxa"/>
            <w:tcBorders>
              <w:top w:val="double" w:sz="4"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由区人才工作协调小组重点引进、柔性使用。</w:t>
            </w:r>
          </w:p>
        </w:tc>
        <w:tc>
          <w:tcPr>
            <w:tcW w:w="952" w:type="dxa"/>
            <w:tcBorders>
              <w:top w:val="double" w:sz="4" w:space="0" w:color="auto"/>
            </w:tcBorders>
            <w:vAlign w:val="center"/>
          </w:tcPr>
          <w:p w:rsidR="00D00FAA" w:rsidRPr="00926543" w:rsidRDefault="00D00FAA" w:rsidP="001C70A9">
            <w:pPr>
              <w:spacing w:line="320" w:lineRule="exact"/>
              <w:jc w:val="center"/>
              <w:rPr>
                <w:rFonts w:ascii="仿宋_GB2312" w:hint="eastAsia"/>
                <w:color w:val="000000"/>
                <w:sz w:val="20"/>
              </w:rPr>
            </w:pPr>
          </w:p>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约10人</w:t>
            </w:r>
          </w:p>
          <w:p w:rsidR="00D00FAA" w:rsidRPr="00926543" w:rsidRDefault="00D00FAA" w:rsidP="001C70A9">
            <w:pPr>
              <w:spacing w:line="320" w:lineRule="exact"/>
              <w:jc w:val="center"/>
              <w:rPr>
                <w:rFonts w:ascii="仿宋_GB2312" w:hint="eastAsia"/>
                <w:color w:val="000000"/>
                <w:sz w:val="20"/>
              </w:rPr>
            </w:pPr>
          </w:p>
          <w:p w:rsidR="00D00FAA" w:rsidRPr="00926543" w:rsidRDefault="00D00FAA" w:rsidP="001C70A9">
            <w:pPr>
              <w:spacing w:line="320" w:lineRule="exact"/>
              <w:jc w:val="center"/>
              <w:rPr>
                <w:rFonts w:ascii="仿宋_GB2312" w:hint="eastAsia"/>
                <w:color w:val="000000"/>
                <w:sz w:val="20"/>
              </w:rPr>
            </w:pPr>
          </w:p>
        </w:tc>
        <w:tc>
          <w:tcPr>
            <w:tcW w:w="1260" w:type="dxa"/>
            <w:tcBorders>
              <w:top w:val="double" w:sz="4" w:space="0" w:color="auto"/>
              <w:right w:val="single" w:sz="12" w:space="0" w:color="000000"/>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区人才办、各重点项目牵头部门</w:t>
            </w:r>
          </w:p>
        </w:tc>
      </w:tr>
      <w:tr w:rsidR="00D00FAA" w:rsidRPr="00A81080" w:rsidTr="001C70A9">
        <w:trPr>
          <w:trHeight w:val="3861"/>
        </w:trPr>
        <w:tc>
          <w:tcPr>
            <w:tcW w:w="817" w:type="dxa"/>
            <w:tcBorders>
              <w:left w:val="single" w:sz="12" w:space="0" w:color="000000"/>
              <w:bottom w:val="single" w:sz="12" w:space="0" w:color="000000"/>
            </w:tcBorders>
            <w:vAlign w:val="center"/>
          </w:tcPr>
          <w:p w:rsidR="00D00FAA" w:rsidRPr="009E2FA6" w:rsidRDefault="00D00FAA" w:rsidP="001C70A9">
            <w:pPr>
              <w:pStyle w:val="ab"/>
              <w:spacing w:after="225" w:line="330" w:lineRule="atLeast"/>
              <w:ind w:right="45"/>
              <w:jc w:val="center"/>
              <w:rPr>
                <w:rFonts w:ascii="Times New Roman" w:eastAsia="黑体" w:hAnsi="Times New Roman" w:cs="Times New Roman"/>
                <w:color w:val="000000"/>
                <w:sz w:val="28"/>
                <w:szCs w:val="28"/>
              </w:rPr>
            </w:pPr>
            <w:r w:rsidRPr="009E2FA6">
              <w:rPr>
                <w:rFonts w:ascii="Times New Roman" w:eastAsia="黑体" w:hAnsi="Times New Roman" w:cs="Times New Roman"/>
                <w:color w:val="000000"/>
                <w:sz w:val="28"/>
                <w:szCs w:val="28"/>
              </w:rPr>
              <w:lastRenderedPageBreak/>
              <w:t>领军人才</w:t>
            </w:r>
          </w:p>
        </w:tc>
        <w:tc>
          <w:tcPr>
            <w:tcW w:w="5103" w:type="dxa"/>
            <w:tcBorders>
              <w:bottom w:val="single" w:sz="12" w:space="0" w:color="000000"/>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①</w:t>
            </w:r>
            <w:r w:rsidRPr="00926543">
              <w:rPr>
                <w:rFonts w:ascii="仿宋_GB2312" w:hint="eastAsia"/>
                <w:color w:val="000000"/>
                <w:sz w:val="20"/>
              </w:rPr>
              <w:t>被认定的国家级名师专家，如：长江学者奖、国家名老中医；</w:t>
            </w:r>
          </w:p>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②</w:t>
            </w:r>
            <w:r w:rsidRPr="00926543">
              <w:rPr>
                <w:rFonts w:ascii="仿宋_GB2312" w:hint="eastAsia"/>
                <w:color w:val="000000"/>
                <w:sz w:val="20"/>
              </w:rPr>
              <w:t>国家“万人计划”领军人才、青年拔尖人才，国家及上海“千人计划”人才，上海市领军人才；</w:t>
            </w:r>
          </w:p>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③</w:t>
            </w:r>
            <w:r w:rsidRPr="00926543">
              <w:rPr>
                <w:rFonts w:ascii="仿宋_GB2312" w:hint="eastAsia"/>
                <w:color w:val="000000"/>
                <w:sz w:val="20"/>
              </w:rPr>
              <w:t>国家自然科学奖、技术发明奖、科学技术进步奖特等、一等奖主要完成人；</w:t>
            </w:r>
          </w:p>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④</w:t>
            </w:r>
            <w:r w:rsidRPr="00926543">
              <w:rPr>
                <w:rFonts w:ascii="仿宋_GB2312" w:hint="eastAsia"/>
                <w:color w:val="000000"/>
                <w:sz w:val="20"/>
              </w:rPr>
              <w:t>国家重点实验室、国家社科基金重大项目首席专家，重点大学科研机构负责人；</w:t>
            </w:r>
          </w:p>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⑤</w:t>
            </w:r>
            <w:r w:rsidRPr="00926543">
              <w:rPr>
                <w:rFonts w:ascii="仿宋_GB2312" w:hint="eastAsia"/>
                <w:color w:val="000000"/>
                <w:sz w:val="20"/>
              </w:rPr>
              <w:t>世界500强企业家，获得国家或上海认可的“四新”经济企业家；</w:t>
            </w:r>
          </w:p>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Ansi="黑体" w:cs="黑体" w:hint="eastAsia"/>
                <w:color w:val="000000"/>
                <w:sz w:val="20"/>
              </w:rPr>
              <w:t>⑥</w:t>
            </w:r>
            <w:r w:rsidRPr="00926543">
              <w:rPr>
                <w:rFonts w:ascii="仿宋_GB2312" w:hint="eastAsia"/>
                <w:color w:val="000000"/>
                <w:sz w:val="20"/>
              </w:rPr>
              <w:t>战略科学家、卓越工程师、能工巧匠。</w:t>
            </w:r>
          </w:p>
        </w:tc>
        <w:tc>
          <w:tcPr>
            <w:tcW w:w="2693" w:type="dxa"/>
            <w:tcBorders>
              <w:bottom w:val="single" w:sz="12" w:space="0" w:color="000000"/>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t>世界级生态岛建设所需要的生态环境保护、生态人居规划、高端智能制造、特色现代服务业、绿色生态农业等领域。</w:t>
            </w:r>
          </w:p>
        </w:tc>
        <w:tc>
          <w:tcPr>
            <w:tcW w:w="2568" w:type="dxa"/>
            <w:tcBorders>
              <w:bottom w:val="single" w:sz="12" w:space="0" w:color="000000"/>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柔性使用，通过研究课题、参与论坛、运作项目等方式，研究和参与生态岛建设；项目合作，通过政策激励，支持在崇明创办企业。</w:t>
            </w:r>
          </w:p>
        </w:tc>
        <w:tc>
          <w:tcPr>
            <w:tcW w:w="1748" w:type="dxa"/>
            <w:tcBorders>
              <w:bottom w:val="single" w:sz="12" w:space="0" w:color="000000"/>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由区人才工作协调小组重点引进、柔性使用。</w:t>
            </w:r>
          </w:p>
        </w:tc>
        <w:tc>
          <w:tcPr>
            <w:tcW w:w="952" w:type="dxa"/>
            <w:tcBorders>
              <w:bottom w:val="single" w:sz="12" w:space="0" w:color="000000"/>
            </w:tcBorders>
            <w:vAlign w:val="center"/>
          </w:tcPr>
          <w:p w:rsidR="00D00FAA" w:rsidRPr="00926543" w:rsidRDefault="00D00FAA" w:rsidP="001C70A9">
            <w:pPr>
              <w:spacing w:line="320" w:lineRule="exact"/>
              <w:jc w:val="center"/>
              <w:rPr>
                <w:rFonts w:ascii="仿宋_GB2312" w:hint="eastAsia"/>
                <w:color w:val="000000"/>
                <w:sz w:val="20"/>
              </w:rPr>
            </w:pPr>
          </w:p>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约40人</w:t>
            </w:r>
          </w:p>
          <w:p w:rsidR="00D00FAA" w:rsidRPr="00926543" w:rsidRDefault="00D00FAA" w:rsidP="001C70A9">
            <w:pPr>
              <w:spacing w:line="320" w:lineRule="exact"/>
              <w:jc w:val="center"/>
              <w:rPr>
                <w:rFonts w:ascii="仿宋_GB2312" w:hint="eastAsia"/>
                <w:color w:val="000000"/>
                <w:sz w:val="20"/>
              </w:rPr>
            </w:pPr>
          </w:p>
          <w:p w:rsidR="00D00FAA" w:rsidRPr="00926543" w:rsidRDefault="00D00FAA" w:rsidP="001C70A9">
            <w:pPr>
              <w:spacing w:line="320" w:lineRule="exact"/>
              <w:jc w:val="center"/>
              <w:rPr>
                <w:rFonts w:ascii="仿宋_GB2312" w:hint="eastAsia"/>
                <w:color w:val="000000"/>
                <w:sz w:val="20"/>
              </w:rPr>
            </w:pPr>
          </w:p>
        </w:tc>
        <w:tc>
          <w:tcPr>
            <w:tcW w:w="1260" w:type="dxa"/>
            <w:tcBorders>
              <w:bottom w:val="single" w:sz="12" w:space="0" w:color="000000"/>
              <w:right w:val="single" w:sz="12" w:space="0" w:color="000000"/>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区人才办、各重点项目牵头部门</w:t>
            </w:r>
          </w:p>
        </w:tc>
      </w:tr>
    </w:tbl>
    <w:p w:rsidR="00D00FAA" w:rsidRPr="00A81080" w:rsidRDefault="00D00FAA" w:rsidP="00D00FAA">
      <w:pPr>
        <w:pStyle w:val="10"/>
        <w:spacing w:line="240" w:lineRule="auto"/>
        <w:jc w:val="center"/>
        <w:outlineLvl w:val="1"/>
        <w:rPr>
          <w:rFonts w:cs="Times New Roman"/>
          <w:color w:val="000000"/>
          <w:sz w:val="28"/>
          <w:szCs w:val="28"/>
        </w:rPr>
      </w:pPr>
    </w:p>
    <w:p w:rsidR="00D00FAA" w:rsidRPr="00A11D7C" w:rsidRDefault="00D00FAA" w:rsidP="00D00FAA">
      <w:pPr>
        <w:pStyle w:val="10"/>
        <w:spacing w:line="240" w:lineRule="auto"/>
        <w:jc w:val="center"/>
        <w:outlineLvl w:val="1"/>
        <w:rPr>
          <w:rFonts w:ascii="方正大标宋简体" w:eastAsia="方正大标宋简体" w:cs="Times New Roman"/>
          <w:b w:val="0"/>
          <w:color w:val="000000"/>
          <w:sz w:val="32"/>
          <w:szCs w:val="32"/>
        </w:rPr>
      </w:pPr>
      <w:hyperlink w:anchor="_Toc376724919" w:history="1">
        <w:bookmarkStart w:id="15" w:name="_Toc477358245"/>
        <w:bookmarkStart w:id="16" w:name="_Toc482091487"/>
        <w:bookmarkStart w:id="17" w:name="_Toc482091890"/>
        <w:r w:rsidRPr="00A11D7C">
          <w:rPr>
            <w:rFonts w:ascii="方正大标宋简体" w:eastAsia="方正大标宋简体" w:cs="Times New Roman"/>
            <w:b w:val="0"/>
            <w:color w:val="000000"/>
            <w:sz w:val="32"/>
            <w:szCs w:val="32"/>
          </w:rPr>
          <w:t xml:space="preserve">第二部分  </w:t>
        </w:r>
        <w:bookmarkEnd w:id="15"/>
        <w:r w:rsidRPr="00A11D7C">
          <w:rPr>
            <w:rFonts w:ascii="方正大标宋简体" w:eastAsia="方正大标宋简体" w:cs="Times New Roman"/>
            <w:b w:val="0"/>
            <w:color w:val="000000"/>
            <w:sz w:val="32"/>
            <w:szCs w:val="32"/>
          </w:rPr>
          <w:t>提升生态品质类人才</w:t>
        </w:r>
        <w:bookmarkEnd w:id="16"/>
        <w:bookmarkEnd w:id="17"/>
      </w:hyperlink>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715"/>
        <w:gridCol w:w="1233"/>
        <w:gridCol w:w="1440"/>
        <w:gridCol w:w="1928"/>
        <w:gridCol w:w="2880"/>
        <w:gridCol w:w="2057"/>
        <w:gridCol w:w="1260"/>
        <w:gridCol w:w="1260"/>
        <w:gridCol w:w="720"/>
        <w:gridCol w:w="1260"/>
      </w:tblGrid>
      <w:tr w:rsidR="00D00FAA" w:rsidRPr="00A81080" w:rsidTr="001C70A9">
        <w:trPr>
          <w:trHeight w:hRule="exact" w:val="624"/>
          <w:tblHeader/>
        </w:trPr>
        <w:tc>
          <w:tcPr>
            <w:tcW w:w="1418" w:type="dxa"/>
            <w:gridSpan w:val="2"/>
            <w:tcBorders>
              <w:top w:val="single" w:sz="12" w:space="0" w:color="auto"/>
              <w:left w:val="single" w:sz="12"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人才类别</w:t>
            </w:r>
          </w:p>
        </w:tc>
        <w:tc>
          <w:tcPr>
            <w:tcW w:w="1233"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岗位名称</w:t>
            </w:r>
          </w:p>
        </w:tc>
        <w:tc>
          <w:tcPr>
            <w:tcW w:w="144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专业要求</w:t>
            </w:r>
          </w:p>
        </w:tc>
        <w:tc>
          <w:tcPr>
            <w:tcW w:w="1928"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学历及职称要求</w:t>
            </w:r>
          </w:p>
        </w:tc>
        <w:tc>
          <w:tcPr>
            <w:tcW w:w="288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业绩及能力要求</w:t>
            </w:r>
          </w:p>
        </w:tc>
        <w:tc>
          <w:tcPr>
            <w:tcW w:w="2057"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引进及培养建议</w:t>
            </w:r>
          </w:p>
        </w:tc>
        <w:tc>
          <w:tcPr>
            <w:tcW w:w="126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项目需求</w:t>
            </w:r>
          </w:p>
        </w:tc>
        <w:tc>
          <w:tcPr>
            <w:tcW w:w="126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需求区域</w:t>
            </w:r>
          </w:p>
        </w:tc>
        <w:tc>
          <w:tcPr>
            <w:tcW w:w="72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人数</w:t>
            </w:r>
          </w:p>
        </w:tc>
        <w:tc>
          <w:tcPr>
            <w:tcW w:w="1260" w:type="dxa"/>
            <w:tcBorders>
              <w:top w:val="single" w:sz="12" w:space="0" w:color="auto"/>
              <w:left w:val="single" w:sz="8" w:space="0" w:color="auto"/>
              <w:bottom w:val="double" w:sz="4" w:space="0" w:color="auto"/>
              <w:right w:val="single" w:sz="12" w:space="0" w:color="auto"/>
            </w:tcBorders>
            <w:vAlign w:val="center"/>
          </w:tcPr>
          <w:p w:rsidR="00D00FAA" w:rsidRPr="009E2FA6" w:rsidRDefault="00D00FAA" w:rsidP="001C70A9">
            <w:pPr>
              <w:spacing w:line="320" w:lineRule="exact"/>
              <w:jc w:val="center"/>
              <w:rPr>
                <w:rFonts w:eastAsia="黑体" w:hint="eastAsia"/>
                <w:color w:val="000000"/>
                <w:sz w:val="24"/>
              </w:rPr>
            </w:pPr>
            <w:r w:rsidRPr="009E2FA6">
              <w:rPr>
                <w:rFonts w:eastAsia="黑体" w:hint="eastAsia"/>
                <w:color w:val="000000"/>
                <w:sz w:val="24"/>
              </w:rPr>
              <w:t>牵头单位</w:t>
            </w:r>
          </w:p>
        </w:tc>
      </w:tr>
      <w:tr w:rsidR="00D00FAA" w:rsidRPr="00A81080" w:rsidTr="001C70A9">
        <w:trPr>
          <w:trHeight w:val="1519"/>
        </w:trPr>
        <w:tc>
          <w:tcPr>
            <w:tcW w:w="703" w:type="dxa"/>
            <w:vMerge w:val="restart"/>
            <w:tcBorders>
              <w:top w:val="double" w:sz="4"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r w:rsidRPr="009E2FA6">
              <w:rPr>
                <w:rFonts w:eastAsia="黑体"/>
                <w:color w:val="000000"/>
                <w:sz w:val="28"/>
                <w:szCs w:val="28"/>
              </w:rPr>
              <w:t>水</w:t>
            </w:r>
          </w:p>
          <w:p w:rsidR="00D00FAA" w:rsidRPr="009E2FA6" w:rsidRDefault="00D00FAA" w:rsidP="001C70A9">
            <w:pPr>
              <w:spacing w:line="320" w:lineRule="exact"/>
              <w:jc w:val="center"/>
              <w:rPr>
                <w:rFonts w:eastAsia="黑体"/>
                <w:color w:val="000000"/>
                <w:sz w:val="28"/>
                <w:szCs w:val="28"/>
              </w:rPr>
            </w:pPr>
          </w:p>
          <w:p w:rsidR="00D00FAA" w:rsidRPr="009E2FA6" w:rsidRDefault="00D00FAA" w:rsidP="001C70A9">
            <w:pPr>
              <w:spacing w:line="320" w:lineRule="exact"/>
              <w:jc w:val="center"/>
              <w:rPr>
                <w:rFonts w:eastAsia="黑体"/>
                <w:color w:val="000000"/>
                <w:sz w:val="28"/>
                <w:szCs w:val="28"/>
              </w:rPr>
            </w:pPr>
            <w:r w:rsidRPr="009E2FA6">
              <w:rPr>
                <w:rFonts w:eastAsia="黑体"/>
                <w:color w:val="000000"/>
                <w:sz w:val="28"/>
                <w:szCs w:val="28"/>
              </w:rPr>
              <w:t>环</w:t>
            </w:r>
          </w:p>
          <w:p w:rsidR="00D00FAA" w:rsidRPr="009E2FA6" w:rsidRDefault="00D00FAA" w:rsidP="001C70A9">
            <w:pPr>
              <w:spacing w:line="320" w:lineRule="exact"/>
              <w:jc w:val="center"/>
              <w:rPr>
                <w:rFonts w:eastAsia="黑体"/>
                <w:color w:val="000000"/>
                <w:sz w:val="28"/>
                <w:szCs w:val="28"/>
              </w:rPr>
            </w:pPr>
          </w:p>
          <w:p w:rsidR="00D00FAA" w:rsidRPr="009E2FA6" w:rsidRDefault="00D00FAA" w:rsidP="001C70A9">
            <w:pPr>
              <w:spacing w:line="320" w:lineRule="exact"/>
              <w:jc w:val="center"/>
              <w:rPr>
                <w:rFonts w:eastAsia="黑体"/>
                <w:color w:val="000000"/>
                <w:sz w:val="28"/>
                <w:szCs w:val="28"/>
              </w:rPr>
            </w:pPr>
            <w:r w:rsidRPr="009E2FA6">
              <w:rPr>
                <w:rFonts w:eastAsia="黑体"/>
                <w:color w:val="000000"/>
                <w:sz w:val="28"/>
                <w:szCs w:val="28"/>
              </w:rPr>
              <w:lastRenderedPageBreak/>
              <w:t>境</w:t>
            </w:r>
          </w:p>
          <w:p w:rsidR="00D00FAA" w:rsidRPr="009E2FA6" w:rsidRDefault="00D00FAA" w:rsidP="001C70A9">
            <w:pPr>
              <w:spacing w:line="320" w:lineRule="exact"/>
              <w:jc w:val="center"/>
              <w:rPr>
                <w:rFonts w:eastAsia="黑体"/>
                <w:color w:val="000000"/>
                <w:sz w:val="28"/>
                <w:szCs w:val="28"/>
              </w:rPr>
            </w:pPr>
          </w:p>
          <w:p w:rsidR="00D00FAA" w:rsidRPr="009E2FA6" w:rsidRDefault="00D00FAA" w:rsidP="001C70A9">
            <w:pPr>
              <w:spacing w:line="320" w:lineRule="exact"/>
              <w:jc w:val="center"/>
              <w:rPr>
                <w:rFonts w:eastAsia="黑体"/>
                <w:color w:val="000000"/>
                <w:sz w:val="28"/>
                <w:szCs w:val="28"/>
              </w:rPr>
            </w:pPr>
            <w:r w:rsidRPr="009E2FA6">
              <w:rPr>
                <w:rFonts w:eastAsia="黑体"/>
                <w:color w:val="000000"/>
                <w:sz w:val="28"/>
                <w:szCs w:val="28"/>
              </w:rPr>
              <w:t>治</w:t>
            </w:r>
          </w:p>
          <w:p w:rsidR="00D00FAA" w:rsidRPr="009E2FA6" w:rsidRDefault="00D00FAA" w:rsidP="001C70A9">
            <w:pPr>
              <w:spacing w:line="320" w:lineRule="exact"/>
              <w:jc w:val="center"/>
              <w:rPr>
                <w:rFonts w:eastAsia="黑体"/>
                <w:color w:val="000000"/>
                <w:sz w:val="28"/>
                <w:szCs w:val="28"/>
              </w:rPr>
            </w:pPr>
          </w:p>
          <w:p w:rsidR="00D00FAA" w:rsidRPr="009E2FA6" w:rsidRDefault="00D00FAA" w:rsidP="001C70A9">
            <w:pPr>
              <w:spacing w:line="320" w:lineRule="exact"/>
              <w:jc w:val="center"/>
              <w:rPr>
                <w:rFonts w:eastAsia="黑体"/>
                <w:color w:val="000000"/>
                <w:sz w:val="28"/>
                <w:szCs w:val="28"/>
              </w:rPr>
            </w:pPr>
            <w:r w:rsidRPr="009E2FA6">
              <w:rPr>
                <w:rFonts w:eastAsia="黑体"/>
                <w:color w:val="000000"/>
                <w:sz w:val="28"/>
                <w:szCs w:val="28"/>
              </w:rPr>
              <w:t>理</w:t>
            </w:r>
          </w:p>
        </w:tc>
        <w:tc>
          <w:tcPr>
            <w:tcW w:w="715" w:type="dxa"/>
            <w:vMerge w:val="restart"/>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lastRenderedPageBreak/>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lastRenderedPageBreak/>
              <w:t>才</w:t>
            </w:r>
          </w:p>
        </w:tc>
        <w:tc>
          <w:tcPr>
            <w:tcW w:w="1233" w:type="dxa"/>
            <w:tcBorders>
              <w:top w:val="double" w:sz="4"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lastRenderedPageBreak/>
              <w:t>水环境工程高级工程师</w:t>
            </w:r>
          </w:p>
        </w:tc>
        <w:tc>
          <w:tcPr>
            <w:tcW w:w="1440" w:type="dxa"/>
            <w:tcBorders>
              <w:top w:val="double" w:sz="4"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环境工程、水利工程、环境地质或环保相关专业</w:t>
            </w:r>
          </w:p>
        </w:tc>
        <w:tc>
          <w:tcPr>
            <w:tcW w:w="1928" w:type="dxa"/>
            <w:tcBorders>
              <w:top w:val="double" w:sz="4"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硕士及以上学历，具有国家注册师或高级工程师职称。</w:t>
            </w:r>
          </w:p>
        </w:tc>
        <w:tc>
          <w:tcPr>
            <w:tcW w:w="2880" w:type="dxa"/>
            <w:tcBorders>
              <w:top w:val="double" w:sz="4"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5年以上环境工程、环评、给排水等行业相关工作经验，有海外相关工作经历者优先。</w:t>
            </w:r>
          </w:p>
        </w:tc>
        <w:tc>
          <w:tcPr>
            <w:tcW w:w="2057" w:type="dxa"/>
            <w:tcBorders>
              <w:top w:val="double" w:sz="4"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柔性引进、项目合作为主，主要从环保科研机构、著名环保企业引进。</w:t>
            </w:r>
          </w:p>
        </w:tc>
        <w:tc>
          <w:tcPr>
            <w:tcW w:w="1260" w:type="dxa"/>
            <w:tcBorders>
              <w:top w:val="double" w:sz="4"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污水处理工程、河道疏浚工程</w:t>
            </w:r>
          </w:p>
        </w:tc>
        <w:tc>
          <w:tcPr>
            <w:tcW w:w="1260" w:type="dxa"/>
            <w:tcBorders>
              <w:top w:val="double" w:sz="4"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double" w:sz="4"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12</w:t>
            </w:r>
          </w:p>
        </w:tc>
        <w:tc>
          <w:tcPr>
            <w:tcW w:w="1260" w:type="dxa"/>
            <w:tcBorders>
              <w:top w:val="double" w:sz="4" w:space="0" w:color="auto"/>
              <w:left w:val="single" w:sz="8" w:space="0" w:color="auto"/>
              <w:bottom w:val="single" w:sz="8" w:space="0" w:color="auto"/>
              <w:right w:val="single" w:sz="12"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区水务局</w:t>
            </w:r>
          </w:p>
        </w:tc>
      </w:tr>
      <w:tr w:rsidR="00D00FAA" w:rsidRPr="00A81080" w:rsidTr="001C70A9">
        <w:trPr>
          <w:trHeight w:val="1479"/>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15"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废水处理总工程师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环境、水利工程、给排水相关专业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硕士及以上学历，具有国家注册师或高级工程师职称。</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精通各种污水处理工艺，熟练使用相关设计软件，擅长工业废水治理，具有项目经济成本分析能力。</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柔性引进、项目合作为主，主要从环保科研机构、著名环保企业引进。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污水处理工程、河道疏浚工程</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12</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区水务局</w:t>
            </w:r>
          </w:p>
        </w:tc>
      </w:tr>
      <w:tr w:rsidR="00D00FAA" w:rsidRPr="00A81080" w:rsidTr="001C70A9">
        <w:trPr>
          <w:trHeight w:val="1771"/>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15"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shd w:val="clear" w:color="auto" w:fill="FFFFFF"/>
              </w:rPr>
            </w:pPr>
            <w:r w:rsidRPr="00926543">
              <w:rPr>
                <w:rFonts w:ascii="仿宋_GB2312" w:hint="eastAsia"/>
                <w:color w:val="000000"/>
                <w:sz w:val="20"/>
              </w:rPr>
              <w:t>水源涵养高级工程师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shd w:val="clear" w:color="auto" w:fill="FFFFFF"/>
              </w:rPr>
            </w:pPr>
            <w:r w:rsidRPr="00926543">
              <w:rPr>
                <w:rFonts w:ascii="仿宋_GB2312" w:hint="eastAsia"/>
                <w:color w:val="000000"/>
                <w:sz w:val="20"/>
              </w:rPr>
              <w:t>环境、水利工程或环保相关专业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shd w:val="clear" w:color="auto" w:fill="FFFFFF"/>
              </w:rPr>
            </w:pPr>
            <w:r w:rsidRPr="00926543">
              <w:rPr>
                <w:rFonts w:ascii="仿宋_GB2312" w:hint="eastAsia"/>
                <w:color w:val="000000"/>
                <w:sz w:val="20"/>
              </w:rPr>
              <w:t>硕士及以上学历，具有高级专业技术资格。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从事水源涵养技术研究或实践项目实施，专业研究成果获得国家专利或通过省部级以上技术鉴定的，或施工项目受到省部级以上表彰的。</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柔性引进、项目合作为主，主要从环保科研机构、著名环保企业引进。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横沙生态示范区建设、湿地建设</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12</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区水务局</w:t>
            </w:r>
          </w:p>
        </w:tc>
      </w:tr>
      <w:tr w:rsidR="00D00FAA" w:rsidRPr="00A81080" w:rsidTr="001C70A9">
        <w:trPr>
          <w:trHeight w:val="1473"/>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15"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废水处理工程师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化学相关专业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本科及以上学历。</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具有废水处理工作经验，熟悉超纯水、工业废水处理等工艺流程，熟练使用CAD软件。</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企业招募、职业培训，主要从环保科研机构、著名环保企业引进。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rPr>
                <w:rFonts w:ascii="仿宋_GB2312" w:hint="eastAsia"/>
                <w:color w:val="000000"/>
                <w:sz w:val="20"/>
              </w:rPr>
            </w:pPr>
            <w:r w:rsidRPr="00926543">
              <w:rPr>
                <w:rFonts w:ascii="仿宋_GB2312" w:hint="eastAsia"/>
                <w:color w:val="000000"/>
                <w:sz w:val="20"/>
              </w:rPr>
              <w:t>污水处理工程、污水厂提标改造</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40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区水务局</w:t>
            </w:r>
          </w:p>
        </w:tc>
      </w:tr>
      <w:tr w:rsidR="00D00FAA" w:rsidRPr="00A81080" w:rsidTr="001C70A9">
        <w:trPr>
          <w:trHeight w:val="1550"/>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715" w:type="dxa"/>
            <w:vMerge/>
            <w:tcBorders>
              <w:top w:val="single" w:sz="8" w:space="0" w:color="auto"/>
              <w:left w:val="single" w:sz="8" w:space="0" w:color="auto"/>
              <w:bottom w:val="single" w:sz="8"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t>环境设备工程师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环境工程、水处理相关专业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本科及以上学历。</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具有纯水工程相关工作经验，熟悉环保工程中使用的各种输送设备，了解环保项目的招投标流程 ，熟练使用CAD 软件。</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widowControl/>
              <w:rPr>
                <w:rFonts w:ascii="仿宋_GB2312" w:hint="eastAsia"/>
                <w:color w:val="000000"/>
                <w:sz w:val="20"/>
              </w:rPr>
            </w:pPr>
            <w:r w:rsidRPr="00926543">
              <w:rPr>
                <w:rFonts w:ascii="仿宋_GB2312" w:hint="eastAsia"/>
                <w:color w:val="000000"/>
                <w:sz w:val="20"/>
              </w:rPr>
              <w:t>企业招募、职业培训，主要从环保科研机构、著名环保企业引进。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水质监测站工程</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20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区水务局</w:t>
            </w:r>
          </w:p>
        </w:tc>
      </w:tr>
      <w:tr w:rsidR="00D00FAA" w:rsidRPr="00A81080" w:rsidTr="001C70A9">
        <w:trPr>
          <w:trHeight w:val="1785"/>
        </w:trPr>
        <w:tc>
          <w:tcPr>
            <w:tcW w:w="703" w:type="dxa"/>
            <w:vMerge w:val="restart"/>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r w:rsidRPr="009E2FA6">
              <w:rPr>
                <w:rFonts w:eastAsia="黑体"/>
                <w:color w:val="000000"/>
                <w:sz w:val="28"/>
                <w:szCs w:val="28"/>
              </w:rPr>
              <w:lastRenderedPageBreak/>
              <w:t>土</w:t>
            </w:r>
          </w:p>
          <w:p w:rsidR="00D00FAA" w:rsidRPr="009E2FA6" w:rsidRDefault="00D00FAA" w:rsidP="001C70A9">
            <w:pPr>
              <w:spacing w:line="320" w:lineRule="exact"/>
              <w:jc w:val="center"/>
              <w:rPr>
                <w:rFonts w:eastAsia="黑体"/>
                <w:color w:val="000000"/>
                <w:sz w:val="28"/>
                <w:szCs w:val="28"/>
              </w:rPr>
            </w:pPr>
            <w:r w:rsidRPr="009E2FA6">
              <w:rPr>
                <w:rFonts w:eastAsia="黑体"/>
                <w:color w:val="000000"/>
                <w:sz w:val="28"/>
                <w:szCs w:val="28"/>
              </w:rPr>
              <w:t xml:space="preserve">   </w:t>
            </w:r>
            <w:r w:rsidRPr="009E2FA6">
              <w:rPr>
                <w:rFonts w:eastAsia="黑体"/>
                <w:color w:val="000000"/>
                <w:sz w:val="28"/>
                <w:szCs w:val="28"/>
              </w:rPr>
              <w:t>壤</w:t>
            </w:r>
          </w:p>
          <w:p w:rsidR="00D00FAA" w:rsidRPr="009E2FA6" w:rsidRDefault="00D00FAA" w:rsidP="001C70A9">
            <w:pPr>
              <w:spacing w:line="320" w:lineRule="exact"/>
              <w:jc w:val="center"/>
              <w:rPr>
                <w:rFonts w:eastAsia="黑体"/>
                <w:color w:val="000000"/>
                <w:sz w:val="28"/>
                <w:szCs w:val="28"/>
              </w:rPr>
            </w:pPr>
            <w:r w:rsidRPr="009E2FA6">
              <w:rPr>
                <w:rFonts w:eastAsia="黑体"/>
                <w:color w:val="000000"/>
                <w:sz w:val="28"/>
                <w:szCs w:val="28"/>
              </w:rPr>
              <w:t xml:space="preserve">   </w:t>
            </w:r>
            <w:r w:rsidRPr="009E2FA6">
              <w:rPr>
                <w:rFonts w:eastAsia="黑体"/>
                <w:color w:val="000000"/>
                <w:sz w:val="28"/>
                <w:szCs w:val="28"/>
              </w:rPr>
              <w:t>修</w:t>
            </w:r>
            <w:r w:rsidRPr="009E2FA6">
              <w:rPr>
                <w:rFonts w:eastAsia="黑体"/>
                <w:color w:val="000000"/>
                <w:sz w:val="28"/>
                <w:szCs w:val="28"/>
              </w:rPr>
              <w:t xml:space="preserve">  </w:t>
            </w:r>
          </w:p>
          <w:p w:rsidR="00D00FAA" w:rsidRPr="009E2FA6" w:rsidRDefault="00D00FAA" w:rsidP="001C70A9">
            <w:pPr>
              <w:spacing w:line="320" w:lineRule="exact"/>
              <w:jc w:val="center"/>
              <w:rPr>
                <w:rFonts w:eastAsia="黑体"/>
                <w:color w:val="000000"/>
                <w:sz w:val="28"/>
                <w:szCs w:val="28"/>
              </w:rPr>
            </w:pPr>
          </w:p>
          <w:p w:rsidR="00D00FAA" w:rsidRPr="009E2FA6" w:rsidRDefault="00D00FAA" w:rsidP="001C70A9">
            <w:pPr>
              <w:spacing w:line="320" w:lineRule="exact"/>
              <w:jc w:val="center"/>
              <w:rPr>
                <w:rFonts w:eastAsia="黑体"/>
                <w:color w:val="000000"/>
                <w:sz w:val="28"/>
                <w:szCs w:val="28"/>
              </w:rPr>
            </w:pPr>
            <w:r w:rsidRPr="009E2FA6">
              <w:rPr>
                <w:rFonts w:eastAsia="黑体"/>
                <w:color w:val="000000"/>
                <w:sz w:val="28"/>
                <w:szCs w:val="28"/>
              </w:rPr>
              <w:t>复</w:t>
            </w:r>
          </w:p>
        </w:tc>
        <w:tc>
          <w:tcPr>
            <w:tcW w:w="715"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 w:val="28"/>
                <w:szCs w:val="28"/>
              </w:rPr>
            </w:pPr>
            <w:r w:rsidRPr="009E2FA6">
              <w:rPr>
                <w:rFonts w:eastAsia="黑体"/>
                <w:color w:val="000000"/>
                <w:szCs w:val="21"/>
              </w:rPr>
              <w:t>才</w:t>
            </w: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土壤环境保护总工程师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土壤学、环境科学、环境工程、水土保持、微生物学等相关专业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硕士及以上学历，具有国家注册师或高级工程师职称。</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①</w:t>
            </w:r>
            <w:r w:rsidRPr="00926543">
              <w:rPr>
                <w:rFonts w:ascii="仿宋_GB2312" w:hint="eastAsia"/>
                <w:color w:val="000000"/>
                <w:sz w:val="20"/>
              </w:rPr>
              <w:t>7年以上从事土壤修复保护相关领域的研究、实践和应用的工作经历；</w:t>
            </w:r>
          </w:p>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②</w:t>
            </w:r>
            <w:r w:rsidRPr="00926543">
              <w:rPr>
                <w:rFonts w:ascii="仿宋_GB2312" w:hint="eastAsia"/>
                <w:color w:val="000000"/>
                <w:sz w:val="20"/>
              </w:rPr>
              <w:t>具有各类土壤污染修复治理研究分析能力，主持（参与）土壤修复工程并获得省部级以上奖励。</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widowControl/>
              <w:spacing w:line="320" w:lineRule="exact"/>
              <w:rPr>
                <w:rFonts w:ascii="仿宋_GB2312" w:hint="eastAsia"/>
                <w:color w:val="000000"/>
                <w:sz w:val="20"/>
              </w:rPr>
            </w:pPr>
            <w:r w:rsidRPr="00926543">
              <w:rPr>
                <w:rFonts w:ascii="仿宋_GB2312" w:hint="eastAsia"/>
                <w:color w:val="000000"/>
                <w:sz w:val="20"/>
              </w:rPr>
              <w:t>柔性引进、项目合作为主，主要从环保科研机构、著名环保企业引进。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横沙地区生态岛先行示范区建设</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横沙地区、工业园区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20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区环保局、区农委</w:t>
            </w:r>
          </w:p>
        </w:tc>
      </w:tr>
      <w:tr w:rsidR="00D00FAA" w:rsidRPr="00A81080" w:rsidTr="001C70A9">
        <w:trPr>
          <w:trHeight w:val="920"/>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15"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 w:val="28"/>
                <w:szCs w:val="28"/>
              </w:rPr>
            </w:pPr>
            <w:r w:rsidRPr="009E2FA6">
              <w:rPr>
                <w:rFonts w:eastAsia="黑体"/>
                <w:color w:val="000000"/>
                <w:szCs w:val="21"/>
              </w:rPr>
              <w:t>才</w:t>
            </w: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hyperlink r:id="rId10" w:tooltip="重金属污染新闻专题" w:history="1">
              <w:r w:rsidRPr="00926543">
                <w:rPr>
                  <w:rFonts w:ascii="仿宋_GB2312" w:hint="eastAsia"/>
                  <w:color w:val="000000"/>
                  <w:sz w:val="20"/>
                </w:rPr>
                <w:t>重金属污染</w:t>
              </w:r>
            </w:hyperlink>
            <w:r w:rsidRPr="00926543">
              <w:rPr>
                <w:rFonts w:ascii="仿宋_GB2312" w:hint="eastAsia"/>
                <w:color w:val="000000"/>
                <w:sz w:val="20"/>
              </w:rPr>
              <w:t>耕地修复工程师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土壤学、环境工程、化学、微生物学等相关专业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本科及以上学历，具有中级及以上专业技术资格。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精通土壤修复处理相关技术及流程，熟悉土壤环境监测，掌握固体废物污染控制技术及设备、重金属污染治理及土壤修复技术。</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widowControl/>
              <w:spacing w:line="320" w:lineRule="exact"/>
              <w:rPr>
                <w:rFonts w:ascii="仿宋_GB2312" w:hint="eastAsia"/>
                <w:color w:val="000000"/>
                <w:sz w:val="20"/>
              </w:rPr>
            </w:pPr>
            <w:r w:rsidRPr="00926543">
              <w:rPr>
                <w:rFonts w:ascii="仿宋_GB2312" w:hint="eastAsia"/>
                <w:color w:val="000000"/>
                <w:sz w:val="20"/>
              </w:rPr>
              <w:t>企业招募、职业培训，主要从环保科研机构、著名环保企业引进。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横沙地区生态岛先行示范区建设</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横沙地区、工业园区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20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区环保局、区农委</w:t>
            </w:r>
          </w:p>
        </w:tc>
      </w:tr>
      <w:tr w:rsidR="00D00FAA" w:rsidRPr="00A81080" w:rsidTr="001C70A9">
        <w:trPr>
          <w:trHeight w:val="285"/>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715" w:type="dxa"/>
            <w:vMerge/>
            <w:tcBorders>
              <w:top w:val="single" w:sz="8" w:space="0" w:color="auto"/>
              <w:left w:val="single" w:sz="8" w:space="0" w:color="auto"/>
              <w:bottom w:val="single" w:sz="8"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农田土壤修复与改良工程师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土壤学、环境工程、水土保持、化学、微生物学等相关专业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本科及以上学历，具有中级及以上专业技术资格。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精通土壤修复处理相关技术及流程，熟悉农田土壤化学分析，掌握农田面源污染修复技术，熟练运用农田土壤重金属分析方法。</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widowControl/>
              <w:spacing w:line="320" w:lineRule="exact"/>
              <w:rPr>
                <w:rFonts w:ascii="仿宋_GB2312" w:hint="eastAsia"/>
                <w:color w:val="000000"/>
                <w:sz w:val="20"/>
              </w:rPr>
            </w:pPr>
            <w:r w:rsidRPr="00926543">
              <w:rPr>
                <w:rFonts w:ascii="仿宋_GB2312" w:hint="eastAsia"/>
                <w:color w:val="000000"/>
                <w:sz w:val="20"/>
              </w:rPr>
              <w:t>企业招募、职业培训，主要从环保科研机构、著名环保企业引进。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农作物化肥减量、农田土壤环境调查和生态修复示范研究</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40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区农委</w:t>
            </w:r>
          </w:p>
        </w:tc>
      </w:tr>
      <w:tr w:rsidR="00D00FAA" w:rsidRPr="00A81080" w:rsidTr="001C70A9">
        <w:trPr>
          <w:trHeight w:val="150"/>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715" w:type="dxa"/>
            <w:vMerge/>
            <w:tcBorders>
              <w:top w:val="single" w:sz="8" w:space="0" w:color="auto"/>
              <w:left w:val="single" w:sz="8" w:space="0" w:color="auto"/>
              <w:bottom w:val="single" w:sz="8"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工业污染场地修复工程师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土壤学、环境工程、水土保持、化学、微生物学等相关专业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本科及以上学历，具有中级及以上专业技术资格。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精通土壤修复处理相关技术及流程，熟悉固体废物污染控制技术及设备、环境功能材料、重金属污染治理及土壤修复技术。</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widowControl/>
              <w:spacing w:line="320" w:lineRule="exact"/>
              <w:rPr>
                <w:rFonts w:ascii="仿宋_GB2312" w:hint="eastAsia"/>
                <w:color w:val="000000"/>
                <w:sz w:val="20"/>
              </w:rPr>
            </w:pPr>
            <w:r w:rsidRPr="00926543">
              <w:rPr>
                <w:rFonts w:ascii="仿宋_GB2312" w:hint="eastAsia"/>
                <w:color w:val="000000"/>
                <w:sz w:val="20"/>
              </w:rPr>
              <w:t>企业招募、职业培训，主要从环保科研机构、著名环保企业引进。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长兴地区、工业园区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40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区环保局</w:t>
            </w:r>
          </w:p>
        </w:tc>
      </w:tr>
      <w:tr w:rsidR="00D00FAA" w:rsidRPr="00A81080" w:rsidTr="001C70A9">
        <w:trPr>
          <w:trHeight w:val="155"/>
        </w:trPr>
        <w:tc>
          <w:tcPr>
            <w:tcW w:w="703" w:type="dxa"/>
            <w:vMerge/>
            <w:tcBorders>
              <w:top w:val="single" w:sz="8" w:space="0" w:color="auto"/>
              <w:left w:val="single" w:sz="12" w:space="0" w:color="auto"/>
              <w:bottom w:val="single" w:sz="12"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715" w:type="dxa"/>
            <w:vMerge/>
            <w:tcBorders>
              <w:top w:val="single" w:sz="8" w:space="0" w:color="auto"/>
              <w:left w:val="single" w:sz="8" w:space="0" w:color="auto"/>
              <w:bottom w:val="single" w:sz="12"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1233"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土壤质量监测、调查员</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土壤学、环境工程、水土保持、化学、微生物学等相关专业</w:t>
            </w:r>
          </w:p>
        </w:tc>
        <w:tc>
          <w:tcPr>
            <w:tcW w:w="1928"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本科及以上学历，具有中级及以上专业技术资格。</w:t>
            </w:r>
          </w:p>
        </w:tc>
        <w:tc>
          <w:tcPr>
            <w:tcW w:w="288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熟练使用土壤的物理、化学和生物学特性分析工具，掌握土壤低产因素、土壤退化和土壤肥力水平低等理论依据和科学方法。</w:t>
            </w:r>
          </w:p>
        </w:tc>
        <w:tc>
          <w:tcPr>
            <w:tcW w:w="2057"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widowControl/>
              <w:spacing w:line="320" w:lineRule="exact"/>
              <w:rPr>
                <w:rFonts w:ascii="仿宋_GB2312" w:hint="eastAsia"/>
                <w:color w:val="000000"/>
                <w:sz w:val="20"/>
              </w:rPr>
            </w:pPr>
            <w:r w:rsidRPr="00926543">
              <w:rPr>
                <w:rFonts w:ascii="仿宋_GB2312" w:hint="eastAsia"/>
                <w:color w:val="000000"/>
                <w:sz w:val="20"/>
              </w:rPr>
              <w:t>企业招募、职业培训，主要从环保科研机构、著名环保企业引进。</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土壤和地下水应急监测工程</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50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区环保局、区农委</w:t>
            </w:r>
          </w:p>
        </w:tc>
      </w:tr>
      <w:tr w:rsidR="00D00FAA" w:rsidRPr="00A81080" w:rsidTr="001C70A9">
        <w:trPr>
          <w:trHeight w:val="1110"/>
        </w:trPr>
        <w:tc>
          <w:tcPr>
            <w:tcW w:w="703" w:type="dxa"/>
            <w:vMerge w:val="restart"/>
            <w:tcBorders>
              <w:top w:val="single" w:sz="12" w:space="0" w:color="auto"/>
              <w:left w:val="single" w:sz="12" w:space="0" w:color="auto"/>
              <w:bottom w:val="single" w:sz="8" w:space="0" w:color="auto"/>
              <w:right w:val="single" w:sz="8" w:space="0" w:color="auto"/>
            </w:tcBorders>
            <w:vAlign w:val="center"/>
          </w:tcPr>
          <w:p w:rsidR="00D00FAA" w:rsidRPr="009E2FA6" w:rsidRDefault="00D00FAA" w:rsidP="001C70A9">
            <w:pPr>
              <w:pStyle w:val="ab"/>
              <w:spacing w:before="0" w:beforeAutospacing="0" w:after="225" w:afterAutospacing="0" w:line="330" w:lineRule="atLeast"/>
              <w:ind w:right="45"/>
              <w:jc w:val="center"/>
              <w:rPr>
                <w:rFonts w:ascii="Times New Roman" w:eastAsia="黑体" w:hAnsi="Times New Roman" w:cs="Times New Roman"/>
                <w:color w:val="000000"/>
                <w:sz w:val="28"/>
                <w:szCs w:val="28"/>
              </w:rPr>
            </w:pPr>
            <w:r w:rsidRPr="009E2FA6">
              <w:rPr>
                <w:rFonts w:ascii="Times New Roman" w:eastAsia="黑体" w:hAnsi="Times New Roman" w:cs="Times New Roman"/>
                <w:color w:val="000000"/>
                <w:kern w:val="2"/>
                <w:sz w:val="28"/>
                <w:szCs w:val="28"/>
              </w:rPr>
              <w:t>大气治理</w:t>
            </w:r>
          </w:p>
        </w:tc>
        <w:tc>
          <w:tcPr>
            <w:tcW w:w="715" w:type="dxa"/>
            <w:vMerge w:val="restart"/>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33"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大气污染防治高级工程师</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autoSpaceDE w:val="0"/>
              <w:autoSpaceDN w:val="0"/>
              <w:adjustRightInd w:val="0"/>
              <w:spacing w:line="300" w:lineRule="exact"/>
              <w:jc w:val="left"/>
              <w:rPr>
                <w:rFonts w:ascii="仿宋_GB2312" w:hint="eastAsia"/>
                <w:color w:val="000000"/>
                <w:kern w:val="0"/>
                <w:sz w:val="20"/>
              </w:rPr>
            </w:pPr>
            <w:r w:rsidRPr="00926543">
              <w:rPr>
                <w:rFonts w:ascii="仿宋_GB2312" w:hint="eastAsia"/>
                <w:color w:val="000000"/>
                <w:sz w:val="20"/>
              </w:rPr>
              <w:t>大气科学、环境科学、环境工程、化工类专业</w:t>
            </w:r>
          </w:p>
        </w:tc>
        <w:tc>
          <w:tcPr>
            <w:tcW w:w="1928"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硕士及以上学历，具有中级及以上专业技术资格。</w:t>
            </w:r>
          </w:p>
        </w:tc>
        <w:tc>
          <w:tcPr>
            <w:tcW w:w="288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Ansi="黑体" w:cs="黑体" w:hint="eastAsia"/>
                <w:color w:val="000000"/>
                <w:sz w:val="20"/>
              </w:rPr>
              <w:t>①</w:t>
            </w:r>
            <w:r w:rsidRPr="00926543">
              <w:rPr>
                <w:rFonts w:ascii="仿宋_GB2312" w:hint="eastAsia"/>
                <w:color w:val="000000"/>
                <w:sz w:val="20"/>
              </w:rPr>
              <w:t>5年以上从事大气污染防治领域研究、实践和应用的工作经历；</w:t>
            </w:r>
          </w:p>
          <w:p w:rsidR="00D00FAA" w:rsidRPr="00926543" w:rsidRDefault="00D00FAA" w:rsidP="001C70A9">
            <w:pPr>
              <w:spacing w:line="300" w:lineRule="exact"/>
              <w:rPr>
                <w:rFonts w:ascii="仿宋_GB2312" w:hint="eastAsia"/>
                <w:color w:val="000000"/>
                <w:sz w:val="20"/>
              </w:rPr>
            </w:pPr>
            <w:r w:rsidRPr="00926543">
              <w:rPr>
                <w:rFonts w:ascii="仿宋_GB2312" w:hAnsi="黑体" w:cs="黑体" w:hint="eastAsia"/>
                <w:color w:val="000000"/>
                <w:sz w:val="20"/>
              </w:rPr>
              <w:t>②</w:t>
            </w:r>
            <w:r w:rsidRPr="00926543">
              <w:rPr>
                <w:rFonts w:ascii="仿宋_GB2312" w:hint="eastAsia"/>
                <w:color w:val="000000"/>
                <w:sz w:val="20"/>
              </w:rPr>
              <w:t>主持2个以上大气污染防治领域项目并获省部级以上奖励。</w:t>
            </w:r>
          </w:p>
        </w:tc>
        <w:tc>
          <w:tcPr>
            <w:tcW w:w="2057"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柔性引进、项目合作为主，主要从环保科研机构、著名环保企业引进。</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12</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区环保局</w:t>
            </w:r>
          </w:p>
        </w:tc>
      </w:tr>
      <w:tr w:rsidR="00D00FAA" w:rsidRPr="00A81080" w:rsidTr="001C70A9">
        <w:trPr>
          <w:trHeight w:val="1260"/>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15"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shd w:val="clear" w:color="auto" w:fill="FFFFFF"/>
              </w:rPr>
            </w:pPr>
            <w:r w:rsidRPr="00926543">
              <w:rPr>
                <w:rFonts w:ascii="仿宋_GB2312" w:hint="eastAsia"/>
                <w:color w:val="000000"/>
                <w:sz w:val="20"/>
              </w:rPr>
              <w:t>废气处理高级工程师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autoSpaceDE w:val="0"/>
              <w:autoSpaceDN w:val="0"/>
              <w:adjustRightInd w:val="0"/>
              <w:spacing w:line="300" w:lineRule="exact"/>
              <w:jc w:val="left"/>
              <w:rPr>
                <w:rFonts w:ascii="仿宋_GB2312" w:hint="eastAsia"/>
                <w:color w:val="000000"/>
                <w:kern w:val="0"/>
                <w:sz w:val="20"/>
              </w:rPr>
            </w:pPr>
            <w:r w:rsidRPr="00926543">
              <w:rPr>
                <w:rFonts w:ascii="仿宋_GB2312" w:hint="eastAsia"/>
                <w:color w:val="000000"/>
                <w:sz w:val="20"/>
              </w:rPr>
              <w:t>环境工程、化工、机械、环境类专业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shd w:val="clear" w:color="auto" w:fill="FFFFFF"/>
              </w:rPr>
            </w:pPr>
            <w:r w:rsidRPr="00926543">
              <w:rPr>
                <w:rFonts w:ascii="仿宋_GB2312" w:hint="eastAsia"/>
                <w:color w:val="000000"/>
                <w:sz w:val="20"/>
              </w:rPr>
              <w:t>硕士及以上学历，具有中级及以上专业技术资格。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Ansi="黑体" w:cs="黑体" w:hint="eastAsia"/>
                <w:color w:val="000000"/>
                <w:sz w:val="20"/>
              </w:rPr>
              <w:t>①</w:t>
            </w:r>
            <w:r w:rsidRPr="00926543">
              <w:rPr>
                <w:rFonts w:ascii="仿宋_GB2312" w:hint="eastAsia"/>
                <w:color w:val="000000"/>
                <w:sz w:val="20"/>
              </w:rPr>
              <w:t>5年以上从事废气处理相关领域的管理、施工等工作经历；</w:t>
            </w:r>
          </w:p>
          <w:p w:rsidR="00D00FAA" w:rsidRPr="00926543" w:rsidRDefault="00D00FAA" w:rsidP="001C70A9">
            <w:pPr>
              <w:spacing w:line="300" w:lineRule="exact"/>
              <w:rPr>
                <w:rFonts w:ascii="仿宋_GB2312" w:hint="eastAsia"/>
                <w:color w:val="000000"/>
                <w:sz w:val="20"/>
              </w:rPr>
            </w:pPr>
            <w:r w:rsidRPr="00926543">
              <w:rPr>
                <w:rFonts w:ascii="仿宋_GB2312" w:hAnsi="黑体" w:cs="黑体" w:hint="eastAsia"/>
                <w:color w:val="000000"/>
                <w:sz w:val="20"/>
              </w:rPr>
              <w:t>②</w:t>
            </w:r>
            <w:r w:rsidRPr="00926543">
              <w:rPr>
                <w:rFonts w:ascii="仿宋_GB2312" w:hint="eastAsia"/>
                <w:color w:val="000000"/>
                <w:sz w:val="20"/>
              </w:rPr>
              <w:t>主持2个以上的废气处理相关领域的项目并获得省部级以上奖励。</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柔性引进、项目合作为主，主要从环保科研机构、著名环保企业引进。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12</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区环保局</w:t>
            </w:r>
          </w:p>
        </w:tc>
      </w:tr>
      <w:tr w:rsidR="00D00FAA" w:rsidRPr="00A81080" w:rsidTr="001C70A9">
        <w:trPr>
          <w:trHeight w:val="1415"/>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15"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shd w:val="clear" w:color="auto" w:fill="FFFFFF"/>
              </w:rPr>
            </w:pPr>
            <w:r w:rsidRPr="00926543">
              <w:rPr>
                <w:rFonts w:ascii="仿宋_GB2312" w:hint="eastAsia"/>
                <w:color w:val="000000"/>
                <w:sz w:val="20"/>
              </w:rPr>
              <w:t>大气环境监测高级工程师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shd w:val="clear" w:color="auto" w:fill="FFFFFF"/>
              </w:rPr>
            </w:pPr>
            <w:r w:rsidRPr="00926543">
              <w:rPr>
                <w:rFonts w:ascii="仿宋_GB2312" w:hint="eastAsia"/>
                <w:color w:val="000000"/>
                <w:sz w:val="20"/>
              </w:rPr>
              <w:t>环境工程、化工类、机械类专业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shd w:val="clear" w:color="auto" w:fill="FFFFFF"/>
              </w:rPr>
            </w:pPr>
            <w:r w:rsidRPr="00926543">
              <w:rPr>
                <w:rFonts w:ascii="仿宋_GB2312" w:hint="eastAsia"/>
                <w:color w:val="000000"/>
                <w:sz w:val="20"/>
              </w:rPr>
              <w:t>硕士及以上学历，具有中级及以上专业技术资格。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Ansi="黑体" w:cs="黑体" w:hint="eastAsia"/>
                <w:color w:val="000000"/>
                <w:sz w:val="20"/>
              </w:rPr>
              <w:t>①</w:t>
            </w:r>
            <w:r w:rsidRPr="00926543">
              <w:rPr>
                <w:rFonts w:ascii="仿宋_GB2312" w:hint="eastAsia"/>
                <w:color w:val="000000"/>
                <w:sz w:val="20"/>
              </w:rPr>
              <w:t>5年以上从事大气监测相关领域的管理、实操等工作经历；</w:t>
            </w:r>
          </w:p>
          <w:p w:rsidR="00D00FAA" w:rsidRPr="00926543" w:rsidRDefault="00D00FAA" w:rsidP="001C70A9">
            <w:pPr>
              <w:spacing w:line="300" w:lineRule="exact"/>
              <w:rPr>
                <w:rFonts w:ascii="仿宋_GB2312" w:hint="eastAsia"/>
                <w:color w:val="000000"/>
                <w:sz w:val="20"/>
              </w:rPr>
            </w:pPr>
            <w:r w:rsidRPr="00926543">
              <w:rPr>
                <w:rFonts w:ascii="仿宋_GB2312" w:hAnsi="黑体" w:cs="黑体" w:hint="eastAsia"/>
                <w:color w:val="000000"/>
                <w:sz w:val="20"/>
              </w:rPr>
              <w:t>②</w:t>
            </w:r>
            <w:r w:rsidRPr="00926543">
              <w:rPr>
                <w:rFonts w:ascii="仿宋_GB2312" w:hint="eastAsia"/>
                <w:color w:val="000000"/>
                <w:sz w:val="20"/>
              </w:rPr>
              <w:t>主持（参与）2个以上的大气监测研究项目并得到实际应用。</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柔性引进、项目合作为主，主要从环保科研机构、著名环保企业引进。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东滩大气监测超级站工程</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东滩地区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12</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区环保局</w:t>
            </w:r>
          </w:p>
        </w:tc>
      </w:tr>
      <w:tr w:rsidR="00D00FAA" w:rsidRPr="00A81080" w:rsidTr="001C70A9">
        <w:trPr>
          <w:trHeight w:val="890"/>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15"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lastRenderedPageBreak/>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 w:val="28"/>
                <w:szCs w:val="28"/>
              </w:rPr>
            </w:pPr>
            <w:r w:rsidRPr="009E2FA6">
              <w:rPr>
                <w:rFonts w:eastAsia="黑体"/>
                <w:color w:val="000000"/>
                <w:szCs w:val="21"/>
              </w:rPr>
              <w:t>才</w:t>
            </w: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lastRenderedPageBreak/>
              <w:t>大气污染防治工程师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autoSpaceDE w:val="0"/>
              <w:autoSpaceDN w:val="0"/>
              <w:adjustRightInd w:val="0"/>
              <w:spacing w:line="300" w:lineRule="exact"/>
              <w:jc w:val="left"/>
              <w:rPr>
                <w:rFonts w:ascii="仿宋_GB2312" w:hint="eastAsia"/>
                <w:color w:val="000000"/>
                <w:kern w:val="0"/>
                <w:sz w:val="20"/>
              </w:rPr>
            </w:pPr>
            <w:r w:rsidRPr="00926543">
              <w:rPr>
                <w:rFonts w:ascii="仿宋_GB2312" w:hint="eastAsia"/>
                <w:color w:val="000000"/>
                <w:sz w:val="20"/>
              </w:rPr>
              <w:t>大气科学、环境科学、环境工程、化工类</w:t>
            </w:r>
            <w:r w:rsidRPr="00926543">
              <w:rPr>
                <w:rFonts w:ascii="仿宋_GB2312" w:hint="eastAsia"/>
                <w:color w:val="000000"/>
                <w:sz w:val="20"/>
              </w:rPr>
              <w:lastRenderedPageBreak/>
              <w:t>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lastRenderedPageBreak/>
              <w:t>本科及以上学历，具有中级及以上专业技术资格。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掌握大气污染防治相关专业的技术标准、技术规范和技术规程，具有较强的综合分析能力。</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widowControl/>
              <w:spacing w:line="300" w:lineRule="exact"/>
              <w:rPr>
                <w:rFonts w:ascii="仿宋_GB2312" w:hint="eastAsia"/>
                <w:color w:val="000000"/>
                <w:sz w:val="20"/>
              </w:rPr>
            </w:pPr>
            <w:r w:rsidRPr="00926543">
              <w:rPr>
                <w:rFonts w:ascii="仿宋_GB2312" w:hint="eastAsia"/>
                <w:color w:val="000000"/>
                <w:sz w:val="20"/>
              </w:rPr>
              <w:t>企业招募、职业培训，主要从环保科研机</w:t>
            </w:r>
            <w:r w:rsidRPr="00926543">
              <w:rPr>
                <w:rFonts w:ascii="仿宋_GB2312" w:hint="eastAsia"/>
                <w:color w:val="000000"/>
                <w:sz w:val="20"/>
              </w:rPr>
              <w:lastRenderedPageBreak/>
              <w:t>构、著名环保企业引进。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20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区环保局</w:t>
            </w:r>
          </w:p>
        </w:tc>
      </w:tr>
      <w:tr w:rsidR="00D00FAA" w:rsidRPr="00A81080" w:rsidTr="001C70A9">
        <w:trPr>
          <w:trHeight w:val="864"/>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715" w:type="dxa"/>
            <w:vMerge/>
            <w:tcBorders>
              <w:top w:val="single" w:sz="8" w:space="0" w:color="auto"/>
              <w:left w:val="single" w:sz="8" w:space="0" w:color="auto"/>
              <w:bottom w:val="single" w:sz="8"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shd w:val="clear" w:color="auto" w:fill="FFFFFF"/>
              </w:rPr>
            </w:pPr>
            <w:r w:rsidRPr="00926543">
              <w:rPr>
                <w:rFonts w:ascii="仿宋_GB2312" w:hint="eastAsia"/>
                <w:color w:val="000000"/>
                <w:sz w:val="20"/>
              </w:rPr>
              <w:t>废气处理工程师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autoSpaceDE w:val="0"/>
              <w:autoSpaceDN w:val="0"/>
              <w:adjustRightInd w:val="0"/>
              <w:spacing w:line="300" w:lineRule="exact"/>
              <w:jc w:val="left"/>
              <w:rPr>
                <w:rFonts w:ascii="仿宋_GB2312" w:hint="eastAsia"/>
                <w:color w:val="000000"/>
                <w:kern w:val="0"/>
                <w:sz w:val="20"/>
              </w:rPr>
            </w:pPr>
            <w:r w:rsidRPr="00926543">
              <w:rPr>
                <w:rFonts w:ascii="仿宋_GB2312" w:hint="eastAsia"/>
                <w:color w:val="000000"/>
                <w:sz w:val="20"/>
              </w:rPr>
              <w:t>环境工程、化工类、机械专业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shd w:val="clear" w:color="auto" w:fill="FFFFFF"/>
              </w:rPr>
            </w:pPr>
            <w:r w:rsidRPr="00926543">
              <w:rPr>
                <w:rFonts w:ascii="仿宋_GB2312" w:hint="eastAsia"/>
                <w:color w:val="000000"/>
                <w:sz w:val="20"/>
              </w:rPr>
              <w:t>本科及以上学历，具有中级及以上专业技术资格。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掌握废气处理相关专业的技术标准、技术规范和技术规程，具有较强的综合分析能力。</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widowControl/>
              <w:spacing w:line="300" w:lineRule="exact"/>
              <w:jc w:val="left"/>
              <w:rPr>
                <w:rFonts w:ascii="仿宋_GB2312" w:hint="eastAsia"/>
                <w:color w:val="000000"/>
                <w:sz w:val="20"/>
              </w:rPr>
            </w:pPr>
            <w:r w:rsidRPr="00926543">
              <w:rPr>
                <w:rFonts w:ascii="仿宋_GB2312" w:hint="eastAsia"/>
                <w:color w:val="000000"/>
                <w:sz w:val="20"/>
              </w:rPr>
              <w:t>企业招募、职业培训，主要从环保科研机构、著名环保企业引进。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20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区环保局</w:t>
            </w:r>
          </w:p>
        </w:tc>
      </w:tr>
      <w:tr w:rsidR="00D00FAA" w:rsidRPr="00A81080" w:rsidTr="001C70A9">
        <w:trPr>
          <w:trHeight w:val="1087"/>
        </w:trPr>
        <w:tc>
          <w:tcPr>
            <w:tcW w:w="703" w:type="dxa"/>
            <w:vMerge/>
            <w:tcBorders>
              <w:top w:val="single" w:sz="8" w:space="0" w:color="auto"/>
              <w:left w:val="single" w:sz="12" w:space="0" w:color="auto"/>
              <w:bottom w:val="single" w:sz="12"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715" w:type="dxa"/>
            <w:vMerge/>
            <w:tcBorders>
              <w:top w:val="single" w:sz="8" w:space="0" w:color="auto"/>
              <w:left w:val="single" w:sz="8" w:space="0" w:color="auto"/>
              <w:bottom w:val="single" w:sz="12"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1233"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shd w:val="clear" w:color="auto" w:fill="FFFFFF"/>
              </w:rPr>
            </w:pPr>
            <w:r w:rsidRPr="00926543">
              <w:rPr>
                <w:rFonts w:ascii="仿宋_GB2312" w:hint="eastAsia"/>
                <w:color w:val="000000"/>
                <w:sz w:val="20"/>
              </w:rPr>
              <w:t>大气环境监测工程师</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shd w:val="clear" w:color="auto" w:fill="FFFFFF"/>
              </w:rPr>
            </w:pPr>
            <w:r w:rsidRPr="00926543">
              <w:rPr>
                <w:rFonts w:ascii="仿宋_GB2312" w:hint="eastAsia"/>
                <w:color w:val="000000"/>
                <w:sz w:val="20"/>
              </w:rPr>
              <w:t>环境工程、化工类、机械类专业</w:t>
            </w:r>
          </w:p>
        </w:tc>
        <w:tc>
          <w:tcPr>
            <w:tcW w:w="1928"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shd w:val="clear" w:color="auto" w:fill="FFFFFF"/>
              </w:rPr>
            </w:pPr>
            <w:r w:rsidRPr="00926543">
              <w:rPr>
                <w:rFonts w:ascii="仿宋_GB2312" w:hint="eastAsia"/>
                <w:color w:val="000000"/>
                <w:sz w:val="20"/>
              </w:rPr>
              <w:t>本科及以上学历，具有中级及以上专业技术资格。</w:t>
            </w:r>
          </w:p>
        </w:tc>
        <w:tc>
          <w:tcPr>
            <w:tcW w:w="288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掌握环境监测相关专业的技术标准、技术规范和技术规程，具有较强的综合分析能力。</w:t>
            </w:r>
          </w:p>
        </w:tc>
        <w:tc>
          <w:tcPr>
            <w:tcW w:w="2057"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widowControl/>
              <w:spacing w:line="300" w:lineRule="exact"/>
              <w:jc w:val="left"/>
              <w:rPr>
                <w:rFonts w:ascii="仿宋_GB2312" w:hint="eastAsia"/>
                <w:color w:val="000000"/>
                <w:sz w:val="20"/>
              </w:rPr>
            </w:pPr>
            <w:r w:rsidRPr="00926543">
              <w:rPr>
                <w:rFonts w:ascii="仿宋_GB2312" w:hint="eastAsia"/>
                <w:color w:val="000000"/>
                <w:sz w:val="20"/>
              </w:rPr>
              <w:t>企业招募、职业培训，主要从环保科研机构、著名环保企业引进。</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00" w:lineRule="exact"/>
              <w:rPr>
                <w:rFonts w:ascii="仿宋_GB2312" w:hint="eastAsia"/>
                <w:color w:val="000000"/>
                <w:sz w:val="20"/>
              </w:rPr>
            </w:pPr>
            <w:r w:rsidRPr="00926543">
              <w:rPr>
                <w:rFonts w:ascii="仿宋_GB2312" w:hint="eastAsia"/>
                <w:color w:val="000000"/>
                <w:sz w:val="20"/>
              </w:rPr>
              <w:t>东滩大气监测超级站工程</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东滩地区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20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26543" w:rsidRDefault="00D00FAA" w:rsidP="001C70A9">
            <w:pPr>
              <w:spacing w:line="300" w:lineRule="exact"/>
              <w:jc w:val="center"/>
              <w:rPr>
                <w:rFonts w:ascii="仿宋_GB2312" w:hint="eastAsia"/>
                <w:color w:val="000000"/>
                <w:sz w:val="20"/>
              </w:rPr>
            </w:pPr>
            <w:r w:rsidRPr="00926543">
              <w:rPr>
                <w:rFonts w:ascii="仿宋_GB2312" w:hint="eastAsia"/>
                <w:color w:val="000000"/>
                <w:sz w:val="20"/>
              </w:rPr>
              <w:t>区环保局</w:t>
            </w:r>
          </w:p>
        </w:tc>
      </w:tr>
      <w:tr w:rsidR="00D00FAA" w:rsidRPr="00A81080" w:rsidTr="001C70A9">
        <w:trPr>
          <w:trHeight w:val="1110"/>
        </w:trPr>
        <w:tc>
          <w:tcPr>
            <w:tcW w:w="703" w:type="dxa"/>
            <w:vMerge w:val="restart"/>
            <w:tcBorders>
              <w:top w:val="single" w:sz="12" w:space="0" w:color="auto"/>
              <w:left w:val="single" w:sz="12" w:space="0" w:color="auto"/>
              <w:bottom w:val="single" w:sz="8" w:space="0" w:color="auto"/>
              <w:right w:val="single" w:sz="8" w:space="0" w:color="auto"/>
            </w:tcBorders>
            <w:vAlign w:val="center"/>
          </w:tcPr>
          <w:p w:rsidR="00D00FAA" w:rsidRPr="009E2FA6" w:rsidRDefault="00D00FAA" w:rsidP="001C70A9">
            <w:pPr>
              <w:pStyle w:val="ab"/>
              <w:spacing w:before="0" w:beforeAutospacing="0" w:after="225" w:afterAutospacing="0" w:line="330" w:lineRule="atLeast"/>
              <w:ind w:right="45"/>
              <w:jc w:val="center"/>
              <w:rPr>
                <w:rFonts w:eastAsia="黑体"/>
                <w:color w:val="000000"/>
              </w:rPr>
            </w:pPr>
            <w:r w:rsidRPr="009E2FA6">
              <w:rPr>
                <w:rFonts w:ascii="Times New Roman" w:eastAsia="黑体" w:hAnsi="Times New Roman" w:cs="Times New Roman"/>
                <w:color w:val="000000"/>
                <w:kern w:val="2"/>
                <w:sz w:val="28"/>
                <w:szCs w:val="28"/>
              </w:rPr>
              <w:t>景观建设</w:t>
            </w:r>
          </w:p>
        </w:tc>
        <w:tc>
          <w:tcPr>
            <w:tcW w:w="715" w:type="dxa"/>
            <w:vMerge w:val="restart"/>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eastAsia="黑体"/>
                <w:color w:val="000000"/>
                <w:szCs w:val="21"/>
              </w:rPr>
            </w:pP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33"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t>总景观设计师</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kern w:val="0"/>
                <w:sz w:val="20"/>
              </w:rPr>
            </w:pPr>
            <w:r w:rsidRPr="00926543">
              <w:rPr>
                <w:rFonts w:ascii="仿宋_GB2312" w:hint="eastAsia"/>
                <w:color w:val="000000"/>
                <w:sz w:val="20"/>
              </w:rPr>
              <w:t>景观规划和景观设计、园林、绿化风景等相关专业</w:t>
            </w:r>
          </w:p>
        </w:tc>
        <w:tc>
          <w:tcPr>
            <w:tcW w:w="1928"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博士学历，高校、科研院所著名教授或首席研究专家，著名园林企业设计师，拥有交叉学科学术背景者优先。</w:t>
            </w:r>
          </w:p>
        </w:tc>
        <w:tc>
          <w:tcPr>
            <w:tcW w:w="288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①</w:t>
            </w:r>
            <w:r w:rsidRPr="00926543">
              <w:rPr>
                <w:rFonts w:ascii="仿宋_GB2312" w:hint="eastAsia"/>
                <w:color w:val="000000"/>
                <w:sz w:val="20"/>
              </w:rPr>
              <w:t>5年以上景观绿化规划设计经验，熟悉海岛园林、海岛森林建设规律；</w:t>
            </w:r>
          </w:p>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②</w:t>
            </w:r>
            <w:r w:rsidRPr="00926543">
              <w:rPr>
                <w:rFonts w:ascii="仿宋_GB2312" w:hint="eastAsia"/>
                <w:color w:val="000000"/>
                <w:sz w:val="20"/>
              </w:rPr>
              <w:t>在专业研究机构从事景观园林研究或项目施工工作并有独立负责的项目获得省部级以上奖励。</w:t>
            </w:r>
          </w:p>
        </w:tc>
        <w:tc>
          <w:tcPr>
            <w:tcW w:w="2057"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柔性引进、项目合作为主，主要从环保科研机构、著名环保企业引进。</w:t>
            </w:r>
          </w:p>
        </w:tc>
        <w:tc>
          <w:tcPr>
            <w:tcW w:w="1260" w:type="dxa"/>
            <w:vMerge w:val="restart"/>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崇明花岛、郊野公园、生态大道、环岛生态景观道、东海瀛洲景区等工程</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12</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区建管委（区绿化市容局）</w:t>
            </w:r>
          </w:p>
        </w:tc>
      </w:tr>
      <w:tr w:rsidR="00D00FAA" w:rsidRPr="00A81080" w:rsidTr="001C70A9">
        <w:trPr>
          <w:trHeight w:val="1795"/>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15"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林业生态养护高级工程师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植物保护、植物学、作物栽培、农学、林学等专业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博士学历，省部级以上研究机构研究员或知名专家、学者，拥有交叉学科学术背景者优先。</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①</w:t>
            </w:r>
            <w:r w:rsidRPr="00926543">
              <w:rPr>
                <w:rFonts w:ascii="仿宋_GB2312" w:hint="eastAsia"/>
                <w:color w:val="000000"/>
                <w:sz w:val="20"/>
              </w:rPr>
              <w:t>5年以上景观绿化规划设计经验，熟悉海岛园林、海岛森林建设规律；</w:t>
            </w:r>
          </w:p>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②</w:t>
            </w:r>
            <w:r w:rsidRPr="00926543">
              <w:rPr>
                <w:rFonts w:ascii="仿宋_GB2312" w:hint="eastAsia"/>
                <w:color w:val="000000"/>
                <w:sz w:val="20"/>
              </w:rPr>
              <w:t>从事过绿化整体规划、海防林建设或项目施工并有独立负责的项目获得省部级以上奖</w:t>
            </w:r>
            <w:r w:rsidRPr="00926543">
              <w:rPr>
                <w:rFonts w:ascii="仿宋_GB2312" w:hint="eastAsia"/>
                <w:color w:val="000000"/>
                <w:sz w:val="20"/>
              </w:rPr>
              <w:lastRenderedPageBreak/>
              <w:t>励。</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lastRenderedPageBreak/>
              <w:t>柔性引进、项目合作为主，主要从环保科研机构、著名环保企业引进。</w:t>
            </w:r>
          </w:p>
        </w:tc>
        <w:tc>
          <w:tcPr>
            <w:tcW w:w="1260" w:type="dxa"/>
            <w:vMerge/>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12</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区建管委（区绿化市容局）</w:t>
            </w:r>
          </w:p>
        </w:tc>
      </w:tr>
      <w:tr w:rsidR="00D00FAA" w:rsidRPr="00A81080" w:rsidTr="001C70A9">
        <w:trPr>
          <w:trHeight w:val="1275"/>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rPr>
                <w:rFonts w:eastAsia="黑体"/>
                <w:color w:val="000000"/>
                <w:sz w:val="28"/>
                <w:szCs w:val="28"/>
              </w:rPr>
            </w:pPr>
          </w:p>
        </w:tc>
        <w:tc>
          <w:tcPr>
            <w:tcW w:w="715"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t>景观园林设计师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kern w:val="0"/>
                <w:sz w:val="20"/>
              </w:rPr>
            </w:pPr>
            <w:r w:rsidRPr="00926543">
              <w:rPr>
                <w:rFonts w:ascii="仿宋_GB2312" w:hint="eastAsia"/>
                <w:color w:val="000000"/>
                <w:sz w:val="20"/>
              </w:rPr>
              <w:t>景观规划和景观设计、园林、绿化风景等相关专业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大专及以上学历，具有中级及以上专业技术资格。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熟练掌握植园林景观等专业知识，有相关工作经验者优先。</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企业招募、职业培训，主要从园林规划设计机构、著名园林企业引进。</w:t>
            </w:r>
          </w:p>
        </w:tc>
        <w:tc>
          <w:tcPr>
            <w:tcW w:w="1260" w:type="dxa"/>
            <w:vMerge w:val="restart"/>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崇明花岛、郊野公园、生态大道、环岛生态景观道、东海瀛洲景区等工程</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20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区建管委（区绿化市容局）</w:t>
            </w:r>
          </w:p>
        </w:tc>
      </w:tr>
      <w:tr w:rsidR="00D00FAA" w:rsidRPr="00A81080" w:rsidTr="001C70A9">
        <w:trPr>
          <w:trHeight w:val="927"/>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4"/>
              </w:rPr>
            </w:pPr>
          </w:p>
        </w:tc>
        <w:tc>
          <w:tcPr>
            <w:tcW w:w="715" w:type="dxa"/>
            <w:vMerge/>
            <w:tcBorders>
              <w:top w:val="single" w:sz="8" w:space="0" w:color="auto"/>
              <w:left w:val="single" w:sz="8" w:space="0" w:color="auto"/>
              <w:bottom w:val="single" w:sz="8" w:space="0" w:color="auto"/>
              <w:right w:val="single" w:sz="8" w:space="0" w:color="auto"/>
            </w:tcBorders>
            <w:vAlign w:val="center"/>
          </w:tcPr>
          <w:p w:rsidR="00D00FAA" w:rsidRPr="00A81080" w:rsidRDefault="00D00FAA" w:rsidP="001C70A9">
            <w:pPr>
              <w:spacing w:line="320" w:lineRule="exact"/>
              <w:jc w:val="center"/>
              <w:rPr>
                <w:rFonts w:eastAsia="黑体"/>
                <w:b/>
                <w:color w:val="000000"/>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林业生态养护工程师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植物保护、植物学、作物栽培、农学、林学等专业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大专及以上学历，具有中级及以上专业技术资格。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熟悉本地苗木和花卉习性，能够有效进行种植作物的日常管理，病虫害防治等。</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widowControl/>
              <w:spacing w:line="320" w:lineRule="exact"/>
              <w:jc w:val="left"/>
              <w:rPr>
                <w:rFonts w:ascii="仿宋_GB2312" w:hint="eastAsia"/>
                <w:color w:val="000000"/>
                <w:sz w:val="20"/>
              </w:rPr>
            </w:pPr>
            <w:r w:rsidRPr="00926543">
              <w:rPr>
                <w:rFonts w:ascii="仿宋_GB2312" w:hint="eastAsia"/>
                <w:color w:val="000000"/>
                <w:sz w:val="20"/>
              </w:rPr>
              <w:t>企业招募、职业培训，主要从园林规划设计机构、著名园林企业引进。</w:t>
            </w:r>
          </w:p>
        </w:tc>
        <w:tc>
          <w:tcPr>
            <w:tcW w:w="1260" w:type="dxa"/>
            <w:vMerge/>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20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区建管委（区绿化市容局）</w:t>
            </w:r>
          </w:p>
        </w:tc>
      </w:tr>
      <w:tr w:rsidR="00D00FAA" w:rsidRPr="00A81080" w:rsidTr="001C70A9">
        <w:trPr>
          <w:trHeight w:val="1534"/>
        </w:trPr>
        <w:tc>
          <w:tcPr>
            <w:tcW w:w="703" w:type="dxa"/>
            <w:vMerge/>
            <w:tcBorders>
              <w:top w:val="single" w:sz="8" w:space="0" w:color="auto"/>
              <w:left w:val="single" w:sz="12" w:space="0" w:color="auto"/>
              <w:bottom w:val="single" w:sz="12"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715" w:type="dxa"/>
            <w:vMerge/>
            <w:tcBorders>
              <w:top w:val="single" w:sz="8" w:space="0" w:color="auto"/>
              <w:left w:val="single" w:sz="8" w:space="0" w:color="auto"/>
              <w:bottom w:val="single" w:sz="12"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1233"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t>植物护理人员</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植物学、植物营养、作物栽培、农学、园艺、林学等专业</w:t>
            </w:r>
          </w:p>
        </w:tc>
        <w:tc>
          <w:tcPr>
            <w:tcW w:w="1928"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t>大专及以上学历，具有中级及以上专业技术资格。</w:t>
            </w:r>
          </w:p>
        </w:tc>
        <w:tc>
          <w:tcPr>
            <w:tcW w:w="288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①</w:t>
            </w:r>
            <w:r w:rsidRPr="00926543">
              <w:rPr>
                <w:rFonts w:ascii="仿宋_GB2312" w:hint="eastAsia"/>
                <w:color w:val="000000"/>
                <w:sz w:val="20"/>
              </w:rPr>
              <w:t>熟练掌握植物保护、修剪、种植等专业知识；</w:t>
            </w:r>
          </w:p>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②</w:t>
            </w:r>
            <w:r w:rsidRPr="00926543">
              <w:rPr>
                <w:rFonts w:ascii="仿宋_GB2312" w:hint="eastAsia"/>
                <w:color w:val="000000"/>
                <w:sz w:val="20"/>
              </w:rPr>
              <w:t>熟悉本地苗木和花卉习性、养护种植作物管理、病虫害防治等。</w:t>
            </w:r>
          </w:p>
        </w:tc>
        <w:tc>
          <w:tcPr>
            <w:tcW w:w="2057"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widowControl/>
              <w:spacing w:line="320" w:lineRule="exact"/>
              <w:jc w:val="left"/>
              <w:rPr>
                <w:rFonts w:ascii="仿宋_GB2312" w:hint="eastAsia"/>
                <w:color w:val="000000"/>
                <w:sz w:val="20"/>
              </w:rPr>
            </w:pPr>
            <w:r w:rsidRPr="00926543">
              <w:rPr>
                <w:rFonts w:ascii="仿宋_GB2312" w:hint="eastAsia"/>
                <w:color w:val="000000"/>
                <w:sz w:val="20"/>
              </w:rPr>
              <w:t>企业招募、职业培训，主要从园林规划设计机构、著名园林企业引进。</w:t>
            </w:r>
          </w:p>
        </w:tc>
        <w:tc>
          <w:tcPr>
            <w:tcW w:w="1260" w:type="dxa"/>
            <w:vMerge/>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200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区建管委（区绿化市容局）</w:t>
            </w:r>
          </w:p>
        </w:tc>
      </w:tr>
      <w:tr w:rsidR="00D00FAA" w:rsidRPr="00A81080" w:rsidTr="001C70A9">
        <w:trPr>
          <w:trHeight w:val="1110"/>
        </w:trPr>
        <w:tc>
          <w:tcPr>
            <w:tcW w:w="703" w:type="dxa"/>
            <w:vMerge w:val="restart"/>
            <w:tcBorders>
              <w:top w:val="single" w:sz="12" w:space="0" w:color="auto"/>
              <w:left w:val="single" w:sz="12" w:space="0" w:color="auto"/>
              <w:bottom w:val="single" w:sz="8" w:space="0" w:color="auto"/>
              <w:right w:val="single" w:sz="8" w:space="0" w:color="auto"/>
            </w:tcBorders>
            <w:vAlign w:val="center"/>
          </w:tcPr>
          <w:p w:rsidR="00D00FAA" w:rsidRPr="009E2FA6" w:rsidRDefault="00D00FAA" w:rsidP="001C70A9">
            <w:pPr>
              <w:pStyle w:val="ab"/>
              <w:spacing w:before="0" w:beforeAutospacing="0" w:after="225" w:afterAutospacing="0" w:line="330" w:lineRule="atLeast"/>
              <w:ind w:right="45"/>
              <w:jc w:val="center"/>
              <w:rPr>
                <w:rFonts w:ascii="Times New Roman" w:eastAsia="黑体" w:hAnsi="Times New Roman" w:cs="Times New Roman"/>
                <w:color w:val="000000"/>
                <w:kern w:val="2"/>
                <w:sz w:val="28"/>
                <w:szCs w:val="28"/>
              </w:rPr>
            </w:pPr>
            <w:r w:rsidRPr="009E2FA6">
              <w:rPr>
                <w:rFonts w:ascii="Times New Roman" w:eastAsia="黑体" w:hAnsi="Times New Roman" w:cs="Times New Roman"/>
                <w:color w:val="000000"/>
                <w:kern w:val="2"/>
                <w:sz w:val="28"/>
                <w:szCs w:val="28"/>
              </w:rPr>
              <w:t>动植</w:t>
            </w:r>
            <w:r w:rsidRPr="009E2FA6">
              <w:rPr>
                <w:rFonts w:ascii="Times New Roman" w:eastAsia="黑体" w:hAnsi="Times New Roman" w:cs="Times New Roman"/>
                <w:color w:val="000000"/>
                <w:kern w:val="2"/>
                <w:sz w:val="28"/>
                <w:szCs w:val="28"/>
              </w:rPr>
              <w:lastRenderedPageBreak/>
              <w:t>物保护</w:t>
            </w:r>
          </w:p>
        </w:tc>
        <w:tc>
          <w:tcPr>
            <w:tcW w:w="715" w:type="dxa"/>
            <w:vMerge w:val="restart"/>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lastRenderedPageBreak/>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lastRenderedPageBreak/>
              <w:t>才</w:t>
            </w:r>
          </w:p>
        </w:tc>
        <w:tc>
          <w:tcPr>
            <w:tcW w:w="1233"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lastRenderedPageBreak/>
              <w:t>动物生态工程高级工程师</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动物学、生态学、动物病理学等相关专业</w:t>
            </w:r>
          </w:p>
        </w:tc>
        <w:tc>
          <w:tcPr>
            <w:tcW w:w="1928"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硕士及以上学历，具有副高及以上专业技术资格。</w:t>
            </w:r>
          </w:p>
        </w:tc>
        <w:tc>
          <w:tcPr>
            <w:tcW w:w="288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①</w:t>
            </w:r>
            <w:r w:rsidRPr="00926543">
              <w:rPr>
                <w:rFonts w:ascii="仿宋_GB2312" w:hint="eastAsia"/>
                <w:color w:val="000000"/>
                <w:sz w:val="20"/>
              </w:rPr>
              <w:t>5年以上从事动物保护和生态平衡相关领域的管理、实操等工作经历；</w:t>
            </w:r>
          </w:p>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②</w:t>
            </w:r>
            <w:r w:rsidRPr="00926543">
              <w:rPr>
                <w:rFonts w:ascii="仿宋_GB2312" w:hint="eastAsia"/>
                <w:color w:val="000000"/>
                <w:sz w:val="20"/>
              </w:rPr>
              <w:t>主持（参与）2个以上的动物</w:t>
            </w:r>
            <w:r w:rsidRPr="00926543">
              <w:rPr>
                <w:rFonts w:ascii="仿宋_GB2312" w:hint="eastAsia"/>
                <w:color w:val="000000"/>
                <w:sz w:val="20"/>
              </w:rPr>
              <w:lastRenderedPageBreak/>
              <w:t>保护研究项目并获得省部级以上奖励。</w:t>
            </w:r>
          </w:p>
        </w:tc>
        <w:tc>
          <w:tcPr>
            <w:tcW w:w="2057"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lastRenderedPageBreak/>
              <w:t>柔性使用为主，主要从动物保护研究机构引进。</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中华鲟保护二期、长江现代奶业体验园等工程</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东滩、农业园区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12</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区农委</w:t>
            </w:r>
          </w:p>
        </w:tc>
      </w:tr>
      <w:tr w:rsidR="00D00FAA" w:rsidRPr="00A81080" w:rsidTr="001C70A9">
        <w:trPr>
          <w:trHeight w:val="1065"/>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15"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t>植物生态工程高级工程师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t>植物学、生态学、植物病理学等相关专业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t>硕士及以上学历，具有副高及以上专业技术资格。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①</w:t>
            </w:r>
            <w:r w:rsidRPr="00926543">
              <w:rPr>
                <w:rFonts w:ascii="仿宋_GB2312" w:hint="eastAsia"/>
                <w:color w:val="000000"/>
                <w:sz w:val="20"/>
              </w:rPr>
              <w:t>5年以上从事植物保护和生态平衡相关领域的管理、实操等工作经历；</w:t>
            </w:r>
          </w:p>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②</w:t>
            </w:r>
            <w:r w:rsidRPr="00926543">
              <w:rPr>
                <w:rFonts w:ascii="仿宋_GB2312" w:hint="eastAsia"/>
                <w:color w:val="000000"/>
                <w:sz w:val="20"/>
              </w:rPr>
              <w:t>主持（参与）2个以上的植物保护研究项目并获得省部级以上奖励。</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柔性使用为主，主要从植物保护研究机构引进。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东滩湿地建设工程</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东滩地区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12</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区农委</w:t>
            </w:r>
          </w:p>
        </w:tc>
      </w:tr>
      <w:tr w:rsidR="00D00FAA" w:rsidRPr="00A81080" w:rsidTr="001C70A9">
        <w:trPr>
          <w:trHeight w:val="927"/>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p>
        </w:tc>
        <w:tc>
          <w:tcPr>
            <w:tcW w:w="715"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t>畜牧养殖技术人员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t>动物营养、动物医学、临床兽医、预防兽医等相关专业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t>硕士及以上学历，具有中级及以上专业技术资格。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kern w:val="0"/>
                <w:sz w:val="20"/>
              </w:rPr>
            </w:pPr>
            <w:r w:rsidRPr="00926543">
              <w:rPr>
                <w:rFonts w:ascii="仿宋_GB2312" w:hint="eastAsia"/>
                <w:color w:val="000000"/>
                <w:sz w:val="20"/>
              </w:rPr>
              <w:t>5年以上相关工作经历，具有丰富的养殖管理与防疫的实操经验和专业知识背景。</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widowControl/>
              <w:spacing w:line="320" w:lineRule="exact"/>
              <w:jc w:val="left"/>
              <w:rPr>
                <w:rFonts w:ascii="仿宋_GB2312" w:hint="eastAsia"/>
                <w:color w:val="000000"/>
                <w:sz w:val="20"/>
              </w:rPr>
            </w:pPr>
            <w:r w:rsidRPr="00926543">
              <w:rPr>
                <w:rFonts w:ascii="仿宋_GB2312" w:hint="eastAsia"/>
                <w:color w:val="000000"/>
                <w:sz w:val="20"/>
              </w:rPr>
              <w:t>企业招募、职业培训，主要从动物保护机构、著名畜牧企业引进。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中华鲟保护二期、长江现代奶业体验园等工程</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东滩、农业园区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30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区农委</w:t>
            </w:r>
          </w:p>
        </w:tc>
      </w:tr>
      <w:tr w:rsidR="00D00FAA" w:rsidRPr="00A81080" w:rsidTr="001C70A9">
        <w:trPr>
          <w:trHeight w:val="890"/>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715" w:type="dxa"/>
            <w:vMerge/>
            <w:tcBorders>
              <w:top w:val="single" w:sz="8" w:space="0" w:color="auto"/>
              <w:left w:val="single" w:sz="8" w:space="0" w:color="auto"/>
              <w:bottom w:val="single" w:sz="8"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动物科研技术人员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动物营养、动物科学、动物医学、临床兽医、预防兽医等相关专业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本科及以上学历，具有中级及以上专业技术资格。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autoSpaceDE w:val="0"/>
              <w:autoSpaceDN w:val="0"/>
              <w:adjustRightInd w:val="0"/>
              <w:spacing w:line="320" w:lineRule="exact"/>
              <w:rPr>
                <w:rFonts w:ascii="仿宋_GB2312" w:hint="eastAsia"/>
                <w:color w:val="000000"/>
                <w:sz w:val="20"/>
              </w:rPr>
            </w:pPr>
            <w:r w:rsidRPr="00926543">
              <w:rPr>
                <w:rFonts w:ascii="仿宋_GB2312" w:hint="eastAsia"/>
                <w:color w:val="000000"/>
                <w:sz w:val="20"/>
              </w:rPr>
              <w:t>能独立完成科研课题研究及申报成果鉴定，能主持组织科研推广项目的实施。</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widowControl/>
              <w:spacing w:line="320" w:lineRule="exact"/>
              <w:jc w:val="left"/>
              <w:rPr>
                <w:rFonts w:ascii="仿宋_GB2312" w:hint="eastAsia"/>
                <w:color w:val="000000"/>
                <w:sz w:val="20"/>
              </w:rPr>
            </w:pPr>
            <w:r w:rsidRPr="00926543">
              <w:rPr>
                <w:rFonts w:ascii="仿宋_GB2312" w:hint="eastAsia"/>
                <w:color w:val="000000"/>
                <w:sz w:val="20"/>
              </w:rPr>
              <w:t>企业招募、职业培训，主要从动物保护机构、著名畜牧企业引进。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中华鲟保护二期、长江现代奶业体验园等工程</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东滩、农业园区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40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区农委</w:t>
            </w:r>
          </w:p>
        </w:tc>
      </w:tr>
      <w:tr w:rsidR="00D00FAA" w:rsidRPr="00A81080" w:rsidTr="001C70A9">
        <w:trPr>
          <w:trHeight w:val="864"/>
        </w:trPr>
        <w:tc>
          <w:tcPr>
            <w:tcW w:w="703" w:type="dxa"/>
            <w:vMerge/>
            <w:tcBorders>
              <w:top w:val="single" w:sz="8" w:space="0" w:color="auto"/>
              <w:left w:val="single" w:sz="12" w:space="0" w:color="auto"/>
              <w:bottom w:val="single" w:sz="12"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715" w:type="dxa"/>
            <w:vMerge/>
            <w:tcBorders>
              <w:top w:val="single" w:sz="8" w:space="0" w:color="auto"/>
              <w:left w:val="single" w:sz="8" w:space="0" w:color="auto"/>
              <w:bottom w:val="single" w:sz="12"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1233"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植物科研技术人员</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植物科学、植物防疫等相关专业</w:t>
            </w:r>
          </w:p>
        </w:tc>
        <w:tc>
          <w:tcPr>
            <w:tcW w:w="1928"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大专及以上学历，具有中级及以上专业技术资格。</w:t>
            </w:r>
          </w:p>
        </w:tc>
        <w:tc>
          <w:tcPr>
            <w:tcW w:w="288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autoSpaceDE w:val="0"/>
              <w:autoSpaceDN w:val="0"/>
              <w:adjustRightInd w:val="0"/>
              <w:spacing w:line="320" w:lineRule="exact"/>
              <w:jc w:val="left"/>
              <w:rPr>
                <w:rFonts w:ascii="仿宋_GB2312" w:hint="eastAsia"/>
                <w:color w:val="000000"/>
                <w:sz w:val="20"/>
              </w:rPr>
            </w:pPr>
            <w:r w:rsidRPr="00926543">
              <w:rPr>
                <w:rFonts w:ascii="仿宋_GB2312" w:hint="eastAsia"/>
                <w:color w:val="000000"/>
                <w:sz w:val="20"/>
              </w:rPr>
              <w:t>能独立完成科研课题研究及申报成果鉴定，能主持组织科研推广项目的实施。</w:t>
            </w:r>
          </w:p>
        </w:tc>
        <w:tc>
          <w:tcPr>
            <w:tcW w:w="2057"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widowControl/>
              <w:spacing w:line="320" w:lineRule="exact"/>
              <w:jc w:val="left"/>
              <w:rPr>
                <w:rFonts w:ascii="仿宋_GB2312" w:hint="eastAsia"/>
                <w:color w:val="000000"/>
                <w:sz w:val="20"/>
              </w:rPr>
            </w:pPr>
            <w:r w:rsidRPr="00926543">
              <w:rPr>
                <w:rFonts w:ascii="仿宋_GB2312" w:hint="eastAsia"/>
                <w:color w:val="000000"/>
                <w:sz w:val="20"/>
              </w:rPr>
              <w:t>企业招募、职业培训，主要从植物科研机构、著名植物技术企业引进。</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东滩湿地、郊野公园、生态农业科创中心建设等工程</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东滩、东平森林公园、农业园区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40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区建管委（区绿化市容局）</w:t>
            </w:r>
          </w:p>
        </w:tc>
      </w:tr>
      <w:tr w:rsidR="00D00FAA" w:rsidRPr="00A81080" w:rsidTr="001C70A9">
        <w:trPr>
          <w:trHeight w:val="2240"/>
        </w:trPr>
        <w:tc>
          <w:tcPr>
            <w:tcW w:w="703" w:type="dxa"/>
            <w:vMerge w:val="restart"/>
            <w:tcBorders>
              <w:top w:val="single" w:sz="12"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p w:rsidR="00D00FAA" w:rsidRPr="009E2FA6" w:rsidRDefault="00D00FAA" w:rsidP="001C70A9">
            <w:pPr>
              <w:spacing w:line="320" w:lineRule="exact"/>
              <w:jc w:val="center"/>
              <w:rPr>
                <w:rFonts w:eastAsia="黑体"/>
                <w:color w:val="000000"/>
                <w:sz w:val="28"/>
                <w:szCs w:val="28"/>
              </w:rPr>
            </w:pPr>
          </w:p>
          <w:p w:rsidR="00D00FAA" w:rsidRPr="009E2FA6" w:rsidRDefault="00D00FAA" w:rsidP="001C70A9">
            <w:pPr>
              <w:spacing w:line="320" w:lineRule="exact"/>
              <w:jc w:val="center"/>
              <w:rPr>
                <w:rFonts w:eastAsia="黑体"/>
                <w:color w:val="000000"/>
                <w:sz w:val="28"/>
                <w:szCs w:val="28"/>
              </w:rPr>
            </w:pPr>
          </w:p>
          <w:p w:rsidR="00D00FAA" w:rsidRPr="005A0596" w:rsidRDefault="00D00FAA" w:rsidP="001C70A9">
            <w:pPr>
              <w:pStyle w:val="ab"/>
              <w:spacing w:before="0" w:beforeAutospacing="0" w:after="225" w:afterAutospacing="0" w:line="330" w:lineRule="atLeast"/>
              <w:ind w:left="45" w:right="45"/>
              <w:jc w:val="center"/>
              <w:rPr>
                <w:rStyle w:val="af"/>
                <w:rFonts w:eastAsia="黑体"/>
                <w:smallCaps/>
                <w:color w:val="000000"/>
                <w:kern w:val="2"/>
                <w:sz w:val="28"/>
                <w:szCs w:val="28"/>
              </w:rPr>
            </w:pPr>
            <w:r w:rsidRPr="005A0596">
              <w:rPr>
                <w:rStyle w:val="af"/>
                <w:rFonts w:eastAsia="黑体"/>
                <w:smallCaps/>
                <w:color w:val="000000"/>
                <w:kern w:val="2"/>
                <w:sz w:val="28"/>
                <w:szCs w:val="28"/>
              </w:rPr>
              <w:t>循环经济</w:t>
            </w:r>
          </w:p>
          <w:p w:rsidR="00D00FAA" w:rsidRPr="009E2FA6" w:rsidRDefault="00D00FAA" w:rsidP="001C70A9">
            <w:pPr>
              <w:spacing w:line="320" w:lineRule="exact"/>
              <w:jc w:val="center"/>
              <w:rPr>
                <w:rFonts w:eastAsia="黑体"/>
                <w:color w:val="000000"/>
                <w:sz w:val="28"/>
                <w:szCs w:val="28"/>
              </w:rPr>
            </w:pPr>
          </w:p>
          <w:p w:rsidR="00D00FAA" w:rsidRPr="009E2FA6" w:rsidRDefault="00D00FAA" w:rsidP="001C70A9">
            <w:pPr>
              <w:spacing w:line="320" w:lineRule="exact"/>
              <w:jc w:val="center"/>
              <w:rPr>
                <w:rFonts w:eastAsia="黑体"/>
                <w:color w:val="000000"/>
                <w:sz w:val="28"/>
                <w:szCs w:val="28"/>
              </w:rPr>
            </w:pPr>
          </w:p>
          <w:p w:rsidR="00D00FAA" w:rsidRPr="009E2FA6" w:rsidRDefault="00D00FAA" w:rsidP="001C70A9">
            <w:pPr>
              <w:spacing w:line="320" w:lineRule="exact"/>
              <w:jc w:val="center"/>
              <w:rPr>
                <w:rFonts w:eastAsia="黑体"/>
                <w:color w:val="000000"/>
                <w:sz w:val="24"/>
              </w:rPr>
            </w:pPr>
          </w:p>
        </w:tc>
        <w:tc>
          <w:tcPr>
            <w:tcW w:w="715" w:type="dxa"/>
            <w:vMerge w:val="restart"/>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33"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资源综合利用高级工程师</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环保类专业</w:t>
            </w:r>
          </w:p>
        </w:tc>
        <w:tc>
          <w:tcPr>
            <w:tcW w:w="1928"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本科及以上学历，具有行业内认可的专业技术任职资格证书或相应认证。</w:t>
            </w:r>
          </w:p>
        </w:tc>
        <w:tc>
          <w:tcPr>
            <w:tcW w:w="288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①</w:t>
            </w:r>
            <w:r w:rsidRPr="00926543">
              <w:rPr>
                <w:rFonts w:ascii="仿宋_GB2312" w:hint="eastAsia"/>
                <w:color w:val="000000"/>
                <w:sz w:val="20"/>
              </w:rPr>
              <w:t>5年以上从事资源综合利用服务相关领域的项目管理工作经历；</w:t>
            </w:r>
          </w:p>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②</w:t>
            </w:r>
            <w:r w:rsidRPr="00926543">
              <w:rPr>
                <w:rFonts w:ascii="仿宋_GB2312" w:hint="eastAsia"/>
                <w:color w:val="000000"/>
                <w:sz w:val="20"/>
              </w:rPr>
              <w:t>主持（参与）2个以上的资源综合利用服务相关领域的项目开发并得到实际应用。</w:t>
            </w:r>
          </w:p>
        </w:tc>
        <w:tc>
          <w:tcPr>
            <w:tcW w:w="2057"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柔性使用为主，主要从环保科研机构、著名环保企业引进。</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10</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区环保局</w:t>
            </w:r>
          </w:p>
        </w:tc>
      </w:tr>
      <w:tr w:rsidR="00D00FAA" w:rsidRPr="00A81080" w:rsidTr="001C70A9">
        <w:trPr>
          <w:trHeight w:val="1980"/>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15"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建筑节能技术高级工程师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建筑类专业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硕士及以上学历，建筑节能技术领域专家、知名学者，具有副高及以上专业技术资格。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①</w:t>
            </w:r>
            <w:r w:rsidRPr="00926543">
              <w:rPr>
                <w:rFonts w:ascii="仿宋_GB2312" w:hint="eastAsia"/>
                <w:color w:val="000000"/>
                <w:sz w:val="20"/>
              </w:rPr>
              <w:t>有建筑节能技术方面的研究成果并获得国家专利或通过省部级以上技术鉴定；</w:t>
            </w:r>
          </w:p>
          <w:p w:rsidR="00D00FAA" w:rsidRPr="00926543" w:rsidRDefault="00D00FAA" w:rsidP="001C70A9">
            <w:pPr>
              <w:spacing w:line="320" w:lineRule="exact"/>
              <w:rPr>
                <w:rFonts w:ascii="仿宋_GB2312" w:hint="eastAsia"/>
                <w:color w:val="000000"/>
                <w:sz w:val="20"/>
              </w:rPr>
            </w:pPr>
            <w:r w:rsidRPr="00926543">
              <w:rPr>
                <w:rFonts w:ascii="仿宋_GB2312" w:hAnsi="黑体" w:cs="黑体" w:hint="eastAsia"/>
                <w:color w:val="000000"/>
                <w:sz w:val="20"/>
              </w:rPr>
              <w:t>②</w:t>
            </w:r>
            <w:r w:rsidRPr="00926543">
              <w:rPr>
                <w:rFonts w:ascii="仿宋_GB2312" w:hint="eastAsia"/>
                <w:color w:val="000000"/>
                <w:sz w:val="20"/>
              </w:rPr>
              <w:t>本人独立负责实施的技术项目获得省部级以上表彰、奖励。</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柔性使用为主，主要从节能或建筑类企业引进。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20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区建管委</w:t>
            </w:r>
          </w:p>
        </w:tc>
      </w:tr>
      <w:tr w:rsidR="00D00FAA" w:rsidRPr="00A81080" w:rsidTr="001C70A9">
        <w:trPr>
          <w:trHeight w:val="1996"/>
        </w:trPr>
        <w:tc>
          <w:tcPr>
            <w:tcW w:w="703"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p>
        </w:tc>
        <w:tc>
          <w:tcPr>
            <w:tcW w:w="715"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33"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t>资源循环利用体系评估师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环保类、统计类专业</w:t>
            </w:r>
          </w:p>
        </w:tc>
        <w:tc>
          <w:tcPr>
            <w:tcW w:w="1928"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大专及以上学历，具有行业内认可的专业技术任职资格证书或相应认证。</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熟悉循环经济政策，掌握国内外资源综合利用相关领域发展动态和发展趋势；可科学分析区域资源循环利用情况，评估循环经济整体发展情况。</w:t>
            </w:r>
          </w:p>
        </w:tc>
        <w:tc>
          <w:tcPr>
            <w:tcW w:w="2057"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widowControl/>
              <w:spacing w:line="320" w:lineRule="exact"/>
              <w:rPr>
                <w:rFonts w:ascii="仿宋_GB2312" w:hint="eastAsia"/>
                <w:color w:val="000000"/>
                <w:sz w:val="20"/>
              </w:rPr>
            </w:pPr>
            <w:r w:rsidRPr="00926543">
              <w:rPr>
                <w:rFonts w:ascii="仿宋_GB2312" w:hint="eastAsia"/>
                <w:color w:val="000000"/>
                <w:sz w:val="20"/>
              </w:rPr>
              <w:t>企业招募、职业培训，主要从环保科研机构、著名环保企业引进。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40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区经委、区环保局</w:t>
            </w:r>
          </w:p>
        </w:tc>
      </w:tr>
      <w:tr w:rsidR="00D00FAA" w:rsidRPr="00A81080" w:rsidTr="001C70A9">
        <w:trPr>
          <w:trHeight w:val="1617"/>
        </w:trPr>
        <w:tc>
          <w:tcPr>
            <w:tcW w:w="703" w:type="dxa"/>
            <w:vMerge/>
            <w:tcBorders>
              <w:top w:val="single" w:sz="8" w:space="0" w:color="auto"/>
              <w:left w:val="single" w:sz="12" w:space="0" w:color="auto"/>
              <w:bottom w:val="single" w:sz="12"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715" w:type="dxa"/>
            <w:vMerge/>
            <w:tcBorders>
              <w:top w:val="single" w:sz="8" w:space="0" w:color="auto"/>
              <w:left w:val="single" w:sz="8" w:space="0" w:color="auto"/>
              <w:bottom w:val="single" w:sz="12"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1233"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t>废弃物资源回收项目主管</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t>环保类专业</w:t>
            </w:r>
          </w:p>
        </w:tc>
        <w:tc>
          <w:tcPr>
            <w:tcW w:w="1928"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shd w:val="clear" w:color="auto" w:fill="FFFFFF"/>
              </w:rPr>
            </w:pPr>
            <w:r w:rsidRPr="00926543">
              <w:rPr>
                <w:rFonts w:ascii="仿宋_GB2312" w:hint="eastAsia"/>
                <w:color w:val="000000"/>
                <w:sz w:val="20"/>
              </w:rPr>
              <w:t>大专及以上学历，具有行业内认可的专业技术任职资格证书或相应认证。</w:t>
            </w:r>
          </w:p>
        </w:tc>
        <w:tc>
          <w:tcPr>
            <w:tcW w:w="288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r w:rsidRPr="00926543">
              <w:rPr>
                <w:rFonts w:ascii="仿宋_GB2312" w:hint="eastAsia"/>
                <w:color w:val="000000"/>
                <w:sz w:val="20"/>
              </w:rPr>
              <w:t>具有可再生资源信息化网络回收利用经验，熟悉清洁生产审核、资源综合利用等管理工作。</w:t>
            </w:r>
          </w:p>
        </w:tc>
        <w:tc>
          <w:tcPr>
            <w:tcW w:w="2057"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widowControl/>
              <w:spacing w:line="320" w:lineRule="exact"/>
              <w:rPr>
                <w:rFonts w:ascii="仿宋_GB2312" w:hint="eastAsia"/>
                <w:color w:val="000000"/>
                <w:sz w:val="20"/>
              </w:rPr>
            </w:pPr>
            <w:r w:rsidRPr="00926543">
              <w:rPr>
                <w:rFonts w:ascii="仿宋_GB2312" w:hint="eastAsia"/>
                <w:color w:val="000000"/>
                <w:sz w:val="20"/>
              </w:rPr>
              <w:t>企业招募、职业培训，主要从环保科研机构、著名环保企业引进。</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崇明全区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40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26543" w:rsidRDefault="00D00FAA" w:rsidP="001C70A9">
            <w:pPr>
              <w:spacing w:line="320" w:lineRule="exact"/>
              <w:jc w:val="center"/>
              <w:rPr>
                <w:rFonts w:ascii="仿宋_GB2312" w:hint="eastAsia"/>
                <w:color w:val="000000"/>
                <w:sz w:val="20"/>
              </w:rPr>
            </w:pPr>
            <w:r w:rsidRPr="00926543">
              <w:rPr>
                <w:rFonts w:ascii="仿宋_GB2312" w:hint="eastAsia"/>
                <w:color w:val="000000"/>
                <w:sz w:val="20"/>
              </w:rPr>
              <w:t>区环保局</w:t>
            </w:r>
          </w:p>
        </w:tc>
      </w:tr>
    </w:tbl>
    <w:p w:rsidR="00D00FAA" w:rsidRPr="00A81080" w:rsidRDefault="00D00FAA" w:rsidP="00D00FAA">
      <w:pPr>
        <w:pStyle w:val="10"/>
        <w:spacing w:line="240" w:lineRule="auto"/>
        <w:jc w:val="center"/>
        <w:outlineLvl w:val="1"/>
        <w:rPr>
          <w:rFonts w:cs="Times New Roman"/>
          <w:color w:val="000000"/>
          <w:sz w:val="32"/>
          <w:szCs w:val="32"/>
        </w:rPr>
      </w:pPr>
    </w:p>
    <w:p w:rsidR="00D00FAA" w:rsidRPr="00A11D7C" w:rsidRDefault="00D00FAA" w:rsidP="00D00FAA">
      <w:pPr>
        <w:pStyle w:val="10"/>
        <w:spacing w:line="240" w:lineRule="auto"/>
        <w:jc w:val="center"/>
        <w:outlineLvl w:val="1"/>
        <w:rPr>
          <w:rFonts w:ascii="方正大标宋简体" w:eastAsia="方正大标宋简体" w:cs="Times New Roman"/>
          <w:b w:val="0"/>
          <w:color w:val="000000"/>
          <w:sz w:val="32"/>
          <w:szCs w:val="32"/>
        </w:rPr>
      </w:pPr>
      <w:hyperlink w:anchor="_Toc376724919" w:history="1">
        <w:bookmarkStart w:id="18" w:name="_Toc482091488"/>
        <w:bookmarkStart w:id="19" w:name="_Toc482091891"/>
        <w:r w:rsidRPr="00A11D7C">
          <w:rPr>
            <w:rFonts w:ascii="方正大标宋简体" w:eastAsia="方正大标宋简体" w:cs="Times New Roman"/>
            <w:b w:val="0"/>
            <w:color w:val="000000"/>
            <w:sz w:val="32"/>
            <w:szCs w:val="32"/>
          </w:rPr>
          <w:t>第三部分  改善生态人居类人才</w:t>
        </w:r>
        <w:bookmarkEnd w:id="18"/>
        <w:bookmarkEnd w:id="19"/>
      </w:hyperlink>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20"/>
        <w:gridCol w:w="1260"/>
        <w:gridCol w:w="1440"/>
        <w:gridCol w:w="1980"/>
        <w:gridCol w:w="2880"/>
        <w:gridCol w:w="1980"/>
        <w:gridCol w:w="1260"/>
        <w:gridCol w:w="1260"/>
        <w:gridCol w:w="720"/>
        <w:gridCol w:w="1260"/>
      </w:tblGrid>
      <w:tr w:rsidR="00D00FAA" w:rsidRPr="00A81080" w:rsidTr="001C70A9">
        <w:trPr>
          <w:trHeight w:hRule="exact" w:val="624"/>
          <w:tblHeader/>
        </w:trPr>
        <w:tc>
          <w:tcPr>
            <w:tcW w:w="1440" w:type="dxa"/>
            <w:gridSpan w:val="2"/>
            <w:tcBorders>
              <w:top w:val="single" w:sz="12" w:space="0" w:color="auto"/>
              <w:left w:val="single" w:sz="12" w:space="0" w:color="auto"/>
              <w:bottom w:val="double" w:sz="4" w:space="0" w:color="auto"/>
              <w:right w:val="single" w:sz="8" w:space="0" w:color="auto"/>
            </w:tcBorders>
            <w:vAlign w:val="center"/>
          </w:tcPr>
          <w:p w:rsidR="00D00FAA" w:rsidRPr="00533AA4" w:rsidRDefault="00D00FAA" w:rsidP="001C70A9">
            <w:pPr>
              <w:spacing w:line="320" w:lineRule="exact"/>
              <w:jc w:val="center"/>
              <w:rPr>
                <w:rFonts w:eastAsia="黑体"/>
                <w:color w:val="000000"/>
                <w:sz w:val="24"/>
              </w:rPr>
            </w:pPr>
            <w:r w:rsidRPr="00533AA4">
              <w:rPr>
                <w:rFonts w:eastAsia="黑体"/>
                <w:color w:val="000000"/>
                <w:sz w:val="24"/>
              </w:rPr>
              <w:t>人才类别</w:t>
            </w:r>
          </w:p>
        </w:tc>
        <w:tc>
          <w:tcPr>
            <w:tcW w:w="1260" w:type="dxa"/>
            <w:tcBorders>
              <w:top w:val="single" w:sz="12" w:space="0" w:color="auto"/>
              <w:left w:val="single" w:sz="8" w:space="0" w:color="auto"/>
              <w:bottom w:val="double" w:sz="4" w:space="0" w:color="auto"/>
              <w:right w:val="single" w:sz="8" w:space="0" w:color="auto"/>
            </w:tcBorders>
            <w:vAlign w:val="center"/>
          </w:tcPr>
          <w:p w:rsidR="00D00FAA" w:rsidRPr="00533AA4" w:rsidRDefault="00D00FAA" w:rsidP="001C70A9">
            <w:pPr>
              <w:spacing w:line="320" w:lineRule="exact"/>
              <w:jc w:val="center"/>
              <w:rPr>
                <w:rFonts w:eastAsia="黑体"/>
                <w:color w:val="000000"/>
                <w:sz w:val="24"/>
              </w:rPr>
            </w:pPr>
            <w:r w:rsidRPr="00533AA4">
              <w:rPr>
                <w:rFonts w:eastAsia="黑体"/>
                <w:color w:val="000000"/>
                <w:sz w:val="24"/>
              </w:rPr>
              <w:t>岗位名称</w:t>
            </w:r>
          </w:p>
        </w:tc>
        <w:tc>
          <w:tcPr>
            <w:tcW w:w="1440" w:type="dxa"/>
            <w:tcBorders>
              <w:top w:val="single" w:sz="12" w:space="0" w:color="auto"/>
              <w:left w:val="single" w:sz="8" w:space="0" w:color="auto"/>
              <w:bottom w:val="double" w:sz="4" w:space="0" w:color="auto"/>
              <w:right w:val="single" w:sz="8" w:space="0" w:color="auto"/>
            </w:tcBorders>
            <w:vAlign w:val="center"/>
          </w:tcPr>
          <w:p w:rsidR="00D00FAA" w:rsidRPr="00533AA4" w:rsidRDefault="00D00FAA" w:rsidP="001C70A9">
            <w:pPr>
              <w:spacing w:line="320" w:lineRule="exact"/>
              <w:jc w:val="center"/>
              <w:rPr>
                <w:rFonts w:eastAsia="黑体"/>
                <w:color w:val="000000"/>
                <w:sz w:val="24"/>
              </w:rPr>
            </w:pPr>
            <w:r w:rsidRPr="00533AA4">
              <w:rPr>
                <w:rFonts w:eastAsia="黑体"/>
                <w:color w:val="000000"/>
                <w:sz w:val="24"/>
              </w:rPr>
              <w:t>专业要求</w:t>
            </w:r>
          </w:p>
        </w:tc>
        <w:tc>
          <w:tcPr>
            <w:tcW w:w="1980" w:type="dxa"/>
            <w:tcBorders>
              <w:top w:val="single" w:sz="12" w:space="0" w:color="auto"/>
              <w:left w:val="single" w:sz="8" w:space="0" w:color="auto"/>
              <w:bottom w:val="double" w:sz="4" w:space="0" w:color="auto"/>
              <w:right w:val="single" w:sz="8" w:space="0" w:color="auto"/>
            </w:tcBorders>
            <w:vAlign w:val="center"/>
          </w:tcPr>
          <w:p w:rsidR="00D00FAA" w:rsidRPr="00533AA4" w:rsidRDefault="00D00FAA" w:rsidP="001C70A9">
            <w:pPr>
              <w:spacing w:line="320" w:lineRule="exact"/>
              <w:jc w:val="center"/>
              <w:rPr>
                <w:rFonts w:eastAsia="黑体"/>
                <w:color w:val="000000"/>
                <w:sz w:val="24"/>
              </w:rPr>
            </w:pPr>
            <w:r w:rsidRPr="00533AA4">
              <w:rPr>
                <w:rFonts w:eastAsia="黑体"/>
                <w:color w:val="000000"/>
                <w:sz w:val="24"/>
              </w:rPr>
              <w:t>学历及职称要求</w:t>
            </w:r>
          </w:p>
        </w:tc>
        <w:tc>
          <w:tcPr>
            <w:tcW w:w="2880" w:type="dxa"/>
            <w:tcBorders>
              <w:top w:val="single" w:sz="12" w:space="0" w:color="auto"/>
              <w:left w:val="single" w:sz="8" w:space="0" w:color="auto"/>
              <w:bottom w:val="double" w:sz="4" w:space="0" w:color="auto"/>
              <w:right w:val="single" w:sz="8" w:space="0" w:color="auto"/>
            </w:tcBorders>
            <w:vAlign w:val="center"/>
          </w:tcPr>
          <w:p w:rsidR="00D00FAA" w:rsidRPr="00533AA4" w:rsidRDefault="00D00FAA" w:rsidP="001C70A9">
            <w:pPr>
              <w:spacing w:line="320" w:lineRule="exact"/>
              <w:jc w:val="center"/>
              <w:rPr>
                <w:rFonts w:eastAsia="黑体"/>
                <w:color w:val="000000"/>
                <w:sz w:val="24"/>
              </w:rPr>
            </w:pPr>
            <w:r w:rsidRPr="00533AA4">
              <w:rPr>
                <w:rFonts w:eastAsia="黑体"/>
                <w:color w:val="000000"/>
                <w:sz w:val="24"/>
              </w:rPr>
              <w:t>业绩及能力要求</w:t>
            </w:r>
          </w:p>
        </w:tc>
        <w:tc>
          <w:tcPr>
            <w:tcW w:w="1980" w:type="dxa"/>
            <w:tcBorders>
              <w:top w:val="single" w:sz="12" w:space="0" w:color="auto"/>
              <w:left w:val="single" w:sz="8" w:space="0" w:color="auto"/>
              <w:bottom w:val="double" w:sz="4" w:space="0" w:color="auto"/>
              <w:right w:val="single" w:sz="8" w:space="0" w:color="auto"/>
            </w:tcBorders>
            <w:vAlign w:val="center"/>
          </w:tcPr>
          <w:p w:rsidR="00D00FAA" w:rsidRPr="00533AA4" w:rsidRDefault="00D00FAA" w:rsidP="001C70A9">
            <w:pPr>
              <w:spacing w:line="320" w:lineRule="exact"/>
              <w:jc w:val="center"/>
              <w:rPr>
                <w:rFonts w:eastAsia="黑体"/>
                <w:color w:val="000000"/>
                <w:sz w:val="24"/>
              </w:rPr>
            </w:pPr>
            <w:r w:rsidRPr="00533AA4">
              <w:rPr>
                <w:rFonts w:eastAsia="黑体"/>
                <w:color w:val="000000"/>
                <w:sz w:val="24"/>
              </w:rPr>
              <w:t>引进培养建议</w:t>
            </w:r>
          </w:p>
        </w:tc>
        <w:tc>
          <w:tcPr>
            <w:tcW w:w="1260" w:type="dxa"/>
            <w:tcBorders>
              <w:top w:val="single" w:sz="12" w:space="0" w:color="auto"/>
              <w:left w:val="single" w:sz="8" w:space="0" w:color="auto"/>
              <w:bottom w:val="double" w:sz="4" w:space="0" w:color="auto"/>
              <w:right w:val="single" w:sz="8" w:space="0" w:color="auto"/>
            </w:tcBorders>
            <w:vAlign w:val="center"/>
          </w:tcPr>
          <w:p w:rsidR="00D00FAA" w:rsidRPr="00533AA4" w:rsidRDefault="00D00FAA" w:rsidP="001C70A9">
            <w:pPr>
              <w:spacing w:line="320" w:lineRule="exact"/>
              <w:jc w:val="center"/>
              <w:rPr>
                <w:rFonts w:eastAsia="黑体"/>
                <w:color w:val="000000"/>
                <w:sz w:val="24"/>
              </w:rPr>
            </w:pPr>
            <w:r w:rsidRPr="00533AA4">
              <w:rPr>
                <w:rFonts w:eastAsia="黑体"/>
                <w:color w:val="000000"/>
                <w:sz w:val="24"/>
              </w:rPr>
              <w:t>项目需求</w:t>
            </w:r>
          </w:p>
        </w:tc>
        <w:tc>
          <w:tcPr>
            <w:tcW w:w="1260" w:type="dxa"/>
            <w:tcBorders>
              <w:top w:val="single" w:sz="12" w:space="0" w:color="auto"/>
              <w:left w:val="single" w:sz="8" w:space="0" w:color="auto"/>
              <w:bottom w:val="double" w:sz="4" w:space="0" w:color="auto"/>
              <w:right w:val="single" w:sz="8" w:space="0" w:color="auto"/>
            </w:tcBorders>
            <w:vAlign w:val="center"/>
          </w:tcPr>
          <w:p w:rsidR="00D00FAA" w:rsidRPr="00533AA4" w:rsidRDefault="00D00FAA" w:rsidP="001C70A9">
            <w:pPr>
              <w:spacing w:line="320" w:lineRule="exact"/>
              <w:jc w:val="center"/>
              <w:rPr>
                <w:rFonts w:eastAsia="黑体"/>
                <w:color w:val="000000"/>
                <w:sz w:val="24"/>
              </w:rPr>
            </w:pPr>
            <w:r w:rsidRPr="00533AA4">
              <w:rPr>
                <w:rFonts w:eastAsia="黑体"/>
                <w:color w:val="000000"/>
                <w:sz w:val="24"/>
              </w:rPr>
              <w:t>需求区域</w:t>
            </w:r>
          </w:p>
        </w:tc>
        <w:tc>
          <w:tcPr>
            <w:tcW w:w="720" w:type="dxa"/>
            <w:tcBorders>
              <w:top w:val="single" w:sz="12" w:space="0" w:color="auto"/>
              <w:left w:val="single" w:sz="8" w:space="0" w:color="auto"/>
              <w:bottom w:val="double" w:sz="4" w:space="0" w:color="auto"/>
              <w:right w:val="single" w:sz="8" w:space="0" w:color="auto"/>
            </w:tcBorders>
            <w:vAlign w:val="center"/>
          </w:tcPr>
          <w:p w:rsidR="00D00FAA" w:rsidRPr="00533AA4" w:rsidRDefault="00D00FAA" w:rsidP="001C70A9">
            <w:pPr>
              <w:spacing w:line="320" w:lineRule="exact"/>
              <w:jc w:val="center"/>
              <w:rPr>
                <w:rFonts w:eastAsia="黑体"/>
                <w:color w:val="000000"/>
                <w:sz w:val="24"/>
              </w:rPr>
            </w:pPr>
            <w:r w:rsidRPr="00533AA4">
              <w:rPr>
                <w:rFonts w:eastAsia="黑体"/>
                <w:color w:val="000000"/>
                <w:sz w:val="24"/>
              </w:rPr>
              <w:t>人数</w:t>
            </w:r>
          </w:p>
        </w:tc>
        <w:tc>
          <w:tcPr>
            <w:tcW w:w="1260" w:type="dxa"/>
            <w:tcBorders>
              <w:top w:val="single" w:sz="12" w:space="0" w:color="auto"/>
              <w:left w:val="single" w:sz="8" w:space="0" w:color="auto"/>
              <w:bottom w:val="double" w:sz="4" w:space="0" w:color="auto"/>
              <w:right w:val="single" w:sz="12" w:space="0" w:color="auto"/>
            </w:tcBorders>
            <w:vAlign w:val="center"/>
          </w:tcPr>
          <w:p w:rsidR="00D00FAA" w:rsidRPr="00533AA4" w:rsidRDefault="00D00FAA" w:rsidP="001C70A9">
            <w:pPr>
              <w:spacing w:line="320" w:lineRule="exact"/>
              <w:rPr>
                <w:rFonts w:eastAsia="黑体" w:hint="eastAsia"/>
                <w:color w:val="000000"/>
                <w:sz w:val="24"/>
              </w:rPr>
            </w:pPr>
            <w:r w:rsidRPr="00533AA4">
              <w:rPr>
                <w:rFonts w:eastAsia="黑体" w:hint="eastAsia"/>
                <w:color w:val="000000"/>
                <w:sz w:val="24"/>
              </w:rPr>
              <w:t>牵头单位</w:t>
            </w:r>
          </w:p>
        </w:tc>
      </w:tr>
      <w:tr w:rsidR="00D00FAA" w:rsidRPr="00A81080" w:rsidTr="001C70A9">
        <w:trPr>
          <w:trHeight w:val="1110"/>
        </w:trPr>
        <w:tc>
          <w:tcPr>
            <w:tcW w:w="720" w:type="dxa"/>
            <w:vMerge w:val="restart"/>
            <w:tcBorders>
              <w:top w:val="double" w:sz="4" w:space="0" w:color="auto"/>
              <w:left w:val="single" w:sz="12" w:space="0" w:color="auto"/>
              <w:bottom w:val="single" w:sz="8" w:space="0" w:color="auto"/>
              <w:right w:val="single" w:sz="8" w:space="0" w:color="auto"/>
            </w:tcBorders>
            <w:vAlign w:val="center"/>
          </w:tcPr>
          <w:p w:rsidR="00D00FAA" w:rsidRPr="00533AA4" w:rsidRDefault="00D00FAA" w:rsidP="001C70A9">
            <w:pPr>
              <w:spacing w:line="320" w:lineRule="exact"/>
              <w:jc w:val="center"/>
              <w:rPr>
                <w:rFonts w:eastAsia="黑体"/>
                <w:color w:val="000000"/>
                <w:sz w:val="28"/>
                <w:szCs w:val="28"/>
              </w:rPr>
            </w:pPr>
          </w:p>
          <w:p w:rsidR="00D00FAA" w:rsidRPr="00533AA4" w:rsidRDefault="00D00FAA" w:rsidP="001C70A9">
            <w:pPr>
              <w:pStyle w:val="ab"/>
              <w:spacing w:before="0" w:beforeAutospacing="0" w:after="225" w:afterAutospacing="0" w:line="330" w:lineRule="atLeast"/>
              <w:ind w:left="45" w:right="45"/>
              <w:jc w:val="center"/>
              <w:rPr>
                <w:rStyle w:val="af"/>
                <w:rFonts w:eastAsia="黑体"/>
                <w:smallCaps/>
                <w:color w:val="000000"/>
                <w:kern w:val="2"/>
                <w:sz w:val="28"/>
                <w:szCs w:val="28"/>
              </w:rPr>
            </w:pPr>
          </w:p>
          <w:p w:rsidR="00D00FAA" w:rsidRPr="005A0596" w:rsidRDefault="00D00FAA" w:rsidP="001C70A9">
            <w:pPr>
              <w:pStyle w:val="ab"/>
              <w:spacing w:before="0" w:beforeAutospacing="0" w:after="225" w:afterAutospacing="0" w:line="330" w:lineRule="atLeast"/>
              <w:ind w:left="45" w:right="45"/>
              <w:jc w:val="center"/>
              <w:rPr>
                <w:rStyle w:val="af"/>
                <w:rFonts w:eastAsia="黑体"/>
                <w:smallCaps/>
                <w:color w:val="000000"/>
                <w:kern w:val="2"/>
                <w:sz w:val="28"/>
                <w:szCs w:val="28"/>
              </w:rPr>
            </w:pPr>
            <w:r w:rsidRPr="005A0596">
              <w:rPr>
                <w:rStyle w:val="af"/>
                <w:rFonts w:eastAsia="黑体"/>
                <w:smallCaps/>
                <w:color w:val="000000"/>
                <w:kern w:val="2"/>
                <w:sz w:val="28"/>
                <w:szCs w:val="28"/>
              </w:rPr>
              <w:t>规划建设</w:t>
            </w:r>
          </w:p>
          <w:p w:rsidR="00D00FAA" w:rsidRPr="00533AA4" w:rsidRDefault="00D00FAA" w:rsidP="001C70A9">
            <w:pPr>
              <w:spacing w:line="320" w:lineRule="exact"/>
              <w:jc w:val="center"/>
              <w:rPr>
                <w:rFonts w:eastAsia="黑体"/>
                <w:color w:val="000000"/>
                <w:sz w:val="28"/>
                <w:szCs w:val="28"/>
              </w:rPr>
            </w:pPr>
          </w:p>
          <w:p w:rsidR="00D00FAA" w:rsidRPr="00533AA4" w:rsidRDefault="00D00FAA" w:rsidP="001C70A9">
            <w:pPr>
              <w:spacing w:line="320" w:lineRule="exact"/>
              <w:jc w:val="center"/>
              <w:rPr>
                <w:rFonts w:eastAsia="黑体"/>
                <w:color w:val="000000"/>
                <w:sz w:val="28"/>
                <w:szCs w:val="28"/>
              </w:rPr>
            </w:pPr>
          </w:p>
          <w:p w:rsidR="00D00FAA" w:rsidRPr="00533AA4" w:rsidRDefault="00D00FAA" w:rsidP="001C70A9">
            <w:pPr>
              <w:spacing w:line="320" w:lineRule="exact"/>
              <w:jc w:val="center"/>
              <w:rPr>
                <w:rFonts w:eastAsia="黑体"/>
                <w:color w:val="000000"/>
                <w:sz w:val="28"/>
                <w:szCs w:val="28"/>
              </w:rPr>
            </w:pPr>
          </w:p>
        </w:tc>
        <w:tc>
          <w:tcPr>
            <w:tcW w:w="720" w:type="dxa"/>
            <w:vMerge w:val="restart"/>
            <w:tcBorders>
              <w:top w:val="double" w:sz="4" w:space="0" w:color="auto"/>
              <w:left w:val="single" w:sz="8" w:space="0" w:color="auto"/>
              <w:bottom w:val="single" w:sz="8" w:space="0" w:color="auto"/>
              <w:right w:val="single" w:sz="8" w:space="0" w:color="auto"/>
            </w:tcBorders>
            <w:vAlign w:val="center"/>
          </w:tcPr>
          <w:p w:rsidR="00D00FAA" w:rsidRPr="00533AA4" w:rsidRDefault="00D00FAA" w:rsidP="001C70A9">
            <w:pPr>
              <w:spacing w:line="320" w:lineRule="exact"/>
              <w:jc w:val="center"/>
              <w:rPr>
                <w:rFonts w:eastAsia="黑体"/>
                <w:color w:val="000000"/>
                <w:szCs w:val="21"/>
              </w:rPr>
            </w:pPr>
            <w:r w:rsidRPr="00533AA4">
              <w:rPr>
                <w:rFonts w:eastAsia="黑体"/>
                <w:color w:val="000000"/>
                <w:szCs w:val="21"/>
              </w:rPr>
              <w:lastRenderedPageBreak/>
              <w:t>高</w:t>
            </w:r>
          </w:p>
          <w:p w:rsidR="00D00FAA" w:rsidRPr="00533AA4" w:rsidRDefault="00D00FAA" w:rsidP="001C70A9">
            <w:pPr>
              <w:spacing w:line="320" w:lineRule="exact"/>
              <w:jc w:val="center"/>
              <w:rPr>
                <w:rFonts w:eastAsia="黑体"/>
                <w:color w:val="000000"/>
                <w:szCs w:val="21"/>
              </w:rPr>
            </w:pPr>
            <w:r w:rsidRPr="00533AA4">
              <w:rPr>
                <w:rFonts w:eastAsia="黑体"/>
                <w:color w:val="000000"/>
                <w:szCs w:val="21"/>
              </w:rPr>
              <w:t>层</w:t>
            </w:r>
          </w:p>
          <w:p w:rsidR="00D00FAA" w:rsidRPr="00533AA4" w:rsidRDefault="00D00FAA" w:rsidP="001C70A9">
            <w:pPr>
              <w:spacing w:line="320" w:lineRule="exact"/>
              <w:jc w:val="center"/>
              <w:rPr>
                <w:rFonts w:eastAsia="黑体"/>
                <w:color w:val="000000"/>
                <w:szCs w:val="21"/>
              </w:rPr>
            </w:pPr>
            <w:r w:rsidRPr="00533AA4">
              <w:rPr>
                <w:rFonts w:eastAsia="黑体"/>
                <w:color w:val="000000"/>
                <w:szCs w:val="21"/>
              </w:rPr>
              <w:t>次</w:t>
            </w:r>
          </w:p>
          <w:p w:rsidR="00D00FAA" w:rsidRPr="00533AA4" w:rsidRDefault="00D00FAA" w:rsidP="001C70A9">
            <w:pPr>
              <w:spacing w:line="320" w:lineRule="exact"/>
              <w:jc w:val="center"/>
              <w:rPr>
                <w:rFonts w:eastAsia="黑体"/>
                <w:color w:val="000000"/>
                <w:szCs w:val="21"/>
              </w:rPr>
            </w:pPr>
            <w:r w:rsidRPr="00533AA4">
              <w:rPr>
                <w:rFonts w:eastAsia="黑体"/>
                <w:color w:val="000000"/>
                <w:szCs w:val="21"/>
              </w:rPr>
              <w:t>人</w:t>
            </w:r>
          </w:p>
          <w:p w:rsidR="00D00FAA" w:rsidRPr="00533AA4" w:rsidRDefault="00D00FAA" w:rsidP="001C70A9">
            <w:pPr>
              <w:spacing w:line="320" w:lineRule="exact"/>
              <w:jc w:val="center"/>
              <w:rPr>
                <w:rFonts w:eastAsia="黑体"/>
                <w:color w:val="000000"/>
                <w:szCs w:val="21"/>
              </w:rPr>
            </w:pPr>
            <w:r w:rsidRPr="00533AA4">
              <w:rPr>
                <w:rFonts w:eastAsia="黑体"/>
                <w:color w:val="000000"/>
                <w:szCs w:val="21"/>
              </w:rPr>
              <w:t>才</w:t>
            </w:r>
          </w:p>
        </w:tc>
        <w:tc>
          <w:tcPr>
            <w:tcW w:w="1260" w:type="dxa"/>
            <w:tcBorders>
              <w:top w:val="double" w:sz="4"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总规划师、高级规划师</w:t>
            </w:r>
          </w:p>
        </w:tc>
        <w:tc>
          <w:tcPr>
            <w:tcW w:w="1440" w:type="dxa"/>
            <w:tcBorders>
              <w:top w:val="double" w:sz="4"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城市规划、建筑学及相关专业</w:t>
            </w:r>
          </w:p>
        </w:tc>
        <w:tc>
          <w:tcPr>
            <w:tcW w:w="1980" w:type="dxa"/>
            <w:tcBorders>
              <w:top w:val="double" w:sz="4"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博士学历，具有一级注册建筑师/规划师资格或相当的能力水平，拥有交叉学科学术背景优先。</w:t>
            </w:r>
          </w:p>
        </w:tc>
        <w:tc>
          <w:tcPr>
            <w:tcW w:w="2880" w:type="dxa"/>
            <w:tcBorders>
              <w:top w:val="double" w:sz="4"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Ansi="黑体" w:cs="黑体" w:hint="eastAsia"/>
                <w:color w:val="000000"/>
                <w:sz w:val="20"/>
              </w:rPr>
              <w:t>①</w:t>
            </w:r>
            <w:r w:rsidRPr="00A11D7C">
              <w:rPr>
                <w:rFonts w:ascii="仿宋_GB2312" w:hint="eastAsia"/>
                <w:color w:val="000000"/>
                <w:sz w:val="20"/>
              </w:rPr>
              <w:t>5年以上规划经验具有规划设计科研院所、大型设计机构高层管理人员任职经历；</w:t>
            </w:r>
          </w:p>
          <w:p w:rsidR="00D00FAA" w:rsidRPr="00A11D7C" w:rsidRDefault="00D00FAA" w:rsidP="001C70A9">
            <w:pPr>
              <w:spacing w:line="300" w:lineRule="exact"/>
              <w:rPr>
                <w:rFonts w:ascii="仿宋_GB2312" w:hint="eastAsia"/>
                <w:color w:val="000000"/>
                <w:sz w:val="20"/>
              </w:rPr>
            </w:pPr>
            <w:r w:rsidRPr="00A11D7C">
              <w:rPr>
                <w:rFonts w:ascii="仿宋_GB2312" w:hAnsi="黑体" w:cs="黑体" w:hint="eastAsia"/>
                <w:color w:val="000000"/>
                <w:sz w:val="20"/>
              </w:rPr>
              <w:t>②</w:t>
            </w:r>
            <w:r w:rsidRPr="00A11D7C">
              <w:rPr>
                <w:rFonts w:ascii="仿宋_GB2312" w:hint="eastAsia"/>
                <w:color w:val="000000"/>
                <w:sz w:val="20"/>
              </w:rPr>
              <w:t>有海外建筑、规划设计工作经历，本人主持设计的建筑、规划项目在国际上有影响力。</w:t>
            </w:r>
          </w:p>
        </w:tc>
        <w:tc>
          <w:tcPr>
            <w:tcW w:w="1980" w:type="dxa"/>
            <w:tcBorders>
              <w:top w:val="double" w:sz="4"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柔性使用、项目合作为主，主要从规划研究机构、著名规划设计企业引进。</w:t>
            </w:r>
          </w:p>
        </w:tc>
        <w:tc>
          <w:tcPr>
            <w:tcW w:w="1260" w:type="dxa"/>
            <w:tcBorders>
              <w:top w:val="double" w:sz="4"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横沙生态岛先行示范区</w:t>
            </w:r>
          </w:p>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建设</w:t>
            </w:r>
          </w:p>
        </w:tc>
        <w:tc>
          <w:tcPr>
            <w:tcW w:w="1260" w:type="dxa"/>
            <w:tcBorders>
              <w:top w:val="double" w:sz="4"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崇明全区</w:t>
            </w:r>
          </w:p>
        </w:tc>
        <w:tc>
          <w:tcPr>
            <w:tcW w:w="720" w:type="dxa"/>
            <w:tcBorders>
              <w:top w:val="double" w:sz="4"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10</w:t>
            </w:r>
          </w:p>
        </w:tc>
        <w:tc>
          <w:tcPr>
            <w:tcW w:w="1260" w:type="dxa"/>
            <w:tcBorders>
              <w:top w:val="double" w:sz="4" w:space="0" w:color="auto"/>
              <w:left w:val="single" w:sz="8" w:space="0" w:color="auto"/>
              <w:bottom w:val="single" w:sz="8" w:space="0" w:color="auto"/>
              <w:right w:val="single" w:sz="12"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区规土局</w:t>
            </w:r>
          </w:p>
        </w:tc>
      </w:tr>
      <w:tr w:rsidR="00D00FAA" w:rsidRPr="00A81080" w:rsidTr="001C70A9">
        <w:trPr>
          <w:trHeight w:val="1065"/>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533AA4"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533AA4"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总建筑师、建筑高级工程师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建筑工程、土木工程等相关专业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硕士及以上学历，具有副高及以上专业技术资格，有海外留学经历者优先。</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5年以上建筑工程企业土建工程管理经历，懂土建、钢结构、施工管理的复合型人才。</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柔性使用、项目合作为主，主要从建筑研究机构、著名建筑类企业引进。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城桥、陈家镇等新城镇</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10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区建管委</w:t>
            </w:r>
          </w:p>
        </w:tc>
      </w:tr>
      <w:tr w:rsidR="00D00FAA" w:rsidRPr="00A81080" w:rsidTr="001C70A9">
        <w:trPr>
          <w:trHeight w:val="1100"/>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533AA4"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533AA4"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工程监理高级工程师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建筑工程、土木工程等相关专业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硕士及以上学历，具有副高及以上专业技术资格。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5年以上工程监理、大型建筑项目监理经验，精通工程施工现场的质量控制、进度控制、投资控制、安全环保、组织协调。</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柔性使用、项目合作为主，主要从著名建筑类、监理类企业引进。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10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区建管委</w:t>
            </w:r>
          </w:p>
        </w:tc>
      </w:tr>
      <w:tr w:rsidR="00D00FAA" w:rsidRPr="00A81080" w:rsidTr="001C70A9">
        <w:trPr>
          <w:trHeight w:val="927"/>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533AA4" w:rsidRDefault="00D00FAA" w:rsidP="001C70A9">
            <w:pPr>
              <w:spacing w:line="320" w:lineRule="exact"/>
              <w:jc w:val="center"/>
              <w:rPr>
                <w:rFonts w:eastAsia="黑体"/>
                <w:color w:val="000000"/>
                <w:sz w:val="28"/>
                <w:szCs w:val="2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D00FAA" w:rsidRPr="00533AA4" w:rsidRDefault="00D00FAA" w:rsidP="001C70A9">
            <w:pPr>
              <w:spacing w:line="320" w:lineRule="exact"/>
              <w:jc w:val="center"/>
              <w:rPr>
                <w:rFonts w:eastAsia="黑体" w:hint="eastAsia"/>
                <w:color w:val="000000"/>
                <w:szCs w:val="21"/>
              </w:rPr>
            </w:pPr>
            <w:r w:rsidRPr="00533AA4">
              <w:rPr>
                <w:rFonts w:eastAsia="黑体" w:hint="eastAsia"/>
                <w:color w:val="000000"/>
                <w:szCs w:val="21"/>
              </w:rPr>
              <w:t>专</w:t>
            </w:r>
          </w:p>
          <w:p w:rsidR="00D00FAA" w:rsidRPr="00533AA4" w:rsidRDefault="00D00FAA" w:rsidP="001C70A9">
            <w:pPr>
              <w:spacing w:line="320" w:lineRule="exact"/>
              <w:jc w:val="center"/>
              <w:rPr>
                <w:rFonts w:eastAsia="黑体" w:hint="eastAsia"/>
                <w:color w:val="000000"/>
                <w:szCs w:val="21"/>
              </w:rPr>
            </w:pPr>
            <w:r w:rsidRPr="00533AA4">
              <w:rPr>
                <w:rFonts w:eastAsia="黑体" w:hint="eastAsia"/>
                <w:color w:val="000000"/>
                <w:szCs w:val="21"/>
              </w:rPr>
              <w:t>业</w:t>
            </w:r>
          </w:p>
          <w:p w:rsidR="00D00FAA" w:rsidRPr="00533AA4" w:rsidRDefault="00D00FAA" w:rsidP="001C70A9">
            <w:pPr>
              <w:spacing w:line="320" w:lineRule="exact"/>
              <w:jc w:val="center"/>
              <w:rPr>
                <w:rFonts w:eastAsia="黑体" w:hint="eastAsia"/>
                <w:color w:val="000000"/>
                <w:szCs w:val="21"/>
              </w:rPr>
            </w:pPr>
            <w:r w:rsidRPr="00533AA4">
              <w:rPr>
                <w:rFonts w:eastAsia="黑体"/>
                <w:color w:val="000000"/>
                <w:szCs w:val="21"/>
              </w:rPr>
              <w:t>技</w:t>
            </w:r>
          </w:p>
          <w:p w:rsidR="00D00FAA" w:rsidRPr="00533AA4" w:rsidRDefault="00D00FAA" w:rsidP="001C70A9">
            <w:pPr>
              <w:spacing w:line="320" w:lineRule="exact"/>
              <w:jc w:val="center"/>
              <w:rPr>
                <w:rFonts w:eastAsia="黑体"/>
                <w:color w:val="000000"/>
                <w:szCs w:val="21"/>
              </w:rPr>
            </w:pPr>
            <w:r w:rsidRPr="00533AA4">
              <w:rPr>
                <w:rFonts w:eastAsia="黑体"/>
                <w:color w:val="000000"/>
                <w:szCs w:val="21"/>
              </w:rPr>
              <w:t>能</w:t>
            </w:r>
          </w:p>
          <w:p w:rsidR="00D00FAA" w:rsidRPr="00533AA4" w:rsidRDefault="00D00FAA" w:rsidP="001C70A9">
            <w:pPr>
              <w:spacing w:line="320" w:lineRule="exact"/>
              <w:jc w:val="center"/>
              <w:rPr>
                <w:rFonts w:eastAsia="黑体"/>
                <w:color w:val="000000"/>
                <w:szCs w:val="21"/>
              </w:rPr>
            </w:pPr>
            <w:r w:rsidRPr="00533AA4">
              <w:rPr>
                <w:rFonts w:eastAsia="黑体"/>
                <w:color w:val="000000"/>
                <w:szCs w:val="21"/>
              </w:rPr>
              <w:t>人</w:t>
            </w:r>
          </w:p>
          <w:p w:rsidR="00D00FAA" w:rsidRPr="00533AA4" w:rsidRDefault="00D00FAA" w:rsidP="001C70A9">
            <w:pPr>
              <w:spacing w:line="320" w:lineRule="exact"/>
              <w:jc w:val="center"/>
              <w:rPr>
                <w:rFonts w:eastAsia="黑体"/>
                <w:color w:val="000000"/>
                <w:szCs w:val="21"/>
              </w:rPr>
            </w:pPr>
            <w:r w:rsidRPr="00533AA4">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规划设计师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城市规划、建筑学等相关专业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硕士及以上学历，具有一级注册建筑师/规划师资格或相当的专业技术水平。</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Ansi="黑体" w:cs="黑体" w:hint="eastAsia"/>
                <w:color w:val="000000"/>
                <w:sz w:val="20"/>
              </w:rPr>
              <w:t>①</w:t>
            </w:r>
            <w:r w:rsidRPr="00A11D7C">
              <w:rPr>
                <w:rFonts w:ascii="仿宋_GB2312" w:hint="eastAsia"/>
                <w:color w:val="000000"/>
                <w:sz w:val="20"/>
              </w:rPr>
              <w:t>在著名规划设计科研院所、大型设计机构工作3年以上；</w:t>
            </w:r>
          </w:p>
          <w:p w:rsidR="00D00FAA" w:rsidRPr="00A11D7C" w:rsidRDefault="00D00FAA" w:rsidP="001C70A9">
            <w:pPr>
              <w:spacing w:line="300" w:lineRule="exact"/>
              <w:rPr>
                <w:rFonts w:ascii="仿宋_GB2312" w:hint="eastAsia"/>
                <w:color w:val="000000"/>
                <w:sz w:val="20"/>
              </w:rPr>
            </w:pPr>
            <w:r w:rsidRPr="00A11D7C">
              <w:rPr>
                <w:rFonts w:ascii="仿宋_GB2312" w:hAnsi="黑体" w:cs="黑体" w:hint="eastAsia"/>
                <w:color w:val="000000"/>
                <w:sz w:val="20"/>
              </w:rPr>
              <w:t>②</w:t>
            </w:r>
            <w:r w:rsidRPr="00A11D7C">
              <w:rPr>
                <w:rFonts w:ascii="仿宋_GB2312" w:hint="eastAsia"/>
                <w:color w:val="000000"/>
                <w:sz w:val="20"/>
              </w:rPr>
              <w:t>本人参与设计的建筑、规划项目在国内有一定影响力。</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widowControl/>
              <w:spacing w:line="300" w:lineRule="exact"/>
              <w:jc w:val="left"/>
              <w:rPr>
                <w:rFonts w:ascii="仿宋_GB2312" w:hint="eastAsia"/>
                <w:color w:val="000000"/>
                <w:sz w:val="20"/>
              </w:rPr>
            </w:pPr>
            <w:r w:rsidRPr="00A11D7C">
              <w:rPr>
                <w:rFonts w:ascii="仿宋_GB2312" w:hint="eastAsia"/>
                <w:color w:val="000000"/>
                <w:sz w:val="20"/>
              </w:rPr>
              <w:t>企业招募、职业培训，主要从规划研究机构、著名规划设计企业引进。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横沙生态岛先行示范区</w:t>
            </w:r>
          </w:p>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建设</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30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区规土局</w:t>
            </w:r>
          </w:p>
        </w:tc>
      </w:tr>
      <w:tr w:rsidR="00D00FAA" w:rsidRPr="00A81080" w:rsidTr="001C70A9">
        <w:trPr>
          <w:trHeight w:val="890"/>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建筑管理工程师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建筑工程、土木工程等相关专业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本科及以上学历，具有中级及以上专业技术资格。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有3年以上土建工程管理经验。</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widowControl/>
              <w:spacing w:line="300" w:lineRule="exact"/>
              <w:jc w:val="left"/>
              <w:rPr>
                <w:rFonts w:ascii="仿宋_GB2312" w:hint="eastAsia"/>
                <w:color w:val="000000"/>
                <w:sz w:val="20"/>
              </w:rPr>
            </w:pPr>
            <w:r w:rsidRPr="00A11D7C">
              <w:rPr>
                <w:rFonts w:ascii="仿宋_GB2312" w:hint="eastAsia"/>
                <w:color w:val="000000"/>
                <w:sz w:val="20"/>
              </w:rPr>
              <w:t>企业招募、职业培训，主要从建筑研究机构、著名建筑类企业引进。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100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区建管委</w:t>
            </w:r>
          </w:p>
        </w:tc>
      </w:tr>
      <w:tr w:rsidR="00D00FAA" w:rsidRPr="00A81080" w:rsidTr="001C70A9">
        <w:trPr>
          <w:trHeight w:val="864"/>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A81080" w:rsidRDefault="00D00FAA" w:rsidP="001C70A9">
            <w:pPr>
              <w:spacing w:line="320" w:lineRule="exact"/>
              <w:jc w:val="center"/>
              <w:rPr>
                <w:rFonts w:eastAsia="黑体"/>
                <w:b/>
                <w:color w:val="000000"/>
                <w:sz w:val="28"/>
                <w:szCs w:val="28"/>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工程监理工程师</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建筑工程、土木工程、施工监理等相关专业</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本科及以上学历，具有注册监理工程师。</w:t>
            </w:r>
          </w:p>
        </w:tc>
        <w:tc>
          <w:tcPr>
            <w:tcW w:w="2880" w:type="dxa"/>
            <w:tcBorders>
              <w:top w:val="single" w:sz="8" w:space="0" w:color="auto"/>
              <w:left w:val="single" w:sz="8" w:space="0" w:color="auto"/>
              <w:bottom w:val="single" w:sz="12"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r w:rsidRPr="00A11D7C">
              <w:rPr>
                <w:rFonts w:ascii="仿宋_GB2312" w:hint="eastAsia"/>
                <w:color w:val="000000"/>
                <w:sz w:val="20"/>
              </w:rPr>
              <w:t>有3年以上建筑项目监理经验。</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A11D7C" w:rsidRDefault="00D00FAA" w:rsidP="001C70A9">
            <w:pPr>
              <w:widowControl/>
              <w:spacing w:line="300" w:lineRule="exact"/>
              <w:jc w:val="left"/>
              <w:rPr>
                <w:rFonts w:ascii="仿宋_GB2312" w:hint="eastAsia"/>
                <w:color w:val="000000"/>
                <w:sz w:val="20"/>
              </w:rPr>
            </w:pPr>
            <w:r w:rsidRPr="00A11D7C">
              <w:rPr>
                <w:rFonts w:ascii="仿宋_GB2312" w:hint="eastAsia"/>
                <w:color w:val="000000"/>
                <w:sz w:val="20"/>
              </w:rPr>
              <w:t>企业招募、职业培训，主要从著名建筑类、监理类企业引进。</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A11D7C"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崇明全区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30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A11D7C" w:rsidRDefault="00D00FAA" w:rsidP="001C70A9">
            <w:pPr>
              <w:spacing w:line="300" w:lineRule="exact"/>
              <w:jc w:val="center"/>
              <w:rPr>
                <w:rFonts w:ascii="仿宋_GB2312" w:hint="eastAsia"/>
                <w:color w:val="000000"/>
                <w:sz w:val="20"/>
              </w:rPr>
            </w:pPr>
            <w:r w:rsidRPr="00A11D7C">
              <w:rPr>
                <w:rFonts w:ascii="仿宋_GB2312" w:hint="eastAsia"/>
                <w:color w:val="000000"/>
                <w:sz w:val="20"/>
              </w:rPr>
              <w:t>区建管委</w:t>
            </w:r>
          </w:p>
        </w:tc>
      </w:tr>
      <w:tr w:rsidR="00D00FAA" w:rsidRPr="009E2FA6" w:rsidTr="001C70A9">
        <w:trPr>
          <w:trHeight w:val="1946"/>
        </w:trPr>
        <w:tc>
          <w:tcPr>
            <w:tcW w:w="720" w:type="dxa"/>
            <w:vMerge w:val="restart"/>
            <w:tcBorders>
              <w:top w:val="single" w:sz="12"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rPr>
                <w:rStyle w:val="af"/>
                <w:smallCaps/>
                <w:color w:val="000000"/>
                <w:sz w:val="28"/>
                <w:szCs w:val="28"/>
              </w:rPr>
            </w:pPr>
          </w:p>
          <w:p w:rsidR="00D00FAA" w:rsidRPr="009E2FA6" w:rsidRDefault="00D00FAA" w:rsidP="001C70A9">
            <w:pPr>
              <w:pStyle w:val="ab"/>
              <w:spacing w:before="0" w:beforeAutospacing="0" w:after="225" w:afterAutospacing="0" w:line="330" w:lineRule="atLeast"/>
              <w:ind w:left="45" w:right="45"/>
              <w:jc w:val="both"/>
              <w:rPr>
                <w:rStyle w:val="af"/>
                <w:rFonts w:eastAsia="黑体"/>
                <w:smallCaps/>
                <w:color w:val="000000"/>
                <w:kern w:val="2"/>
                <w:sz w:val="28"/>
                <w:szCs w:val="28"/>
              </w:rPr>
            </w:pPr>
          </w:p>
          <w:p w:rsidR="00D00FAA" w:rsidRPr="005A0596" w:rsidRDefault="00D00FAA" w:rsidP="001C70A9">
            <w:pPr>
              <w:pStyle w:val="ab"/>
              <w:spacing w:before="0" w:beforeAutospacing="0" w:after="225" w:afterAutospacing="0" w:line="330" w:lineRule="atLeast"/>
              <w:ind w:left="45" w:right="45"/>
              <w:jc w:val="center"/>
              <w:rPr>
                <w:rStyle w:val="af"/>
                <w:rFonts w:eastAsia="黑体"/>
                <w:smallCaps/>
                <w:color w:val="000000"/>
                <w:kern w:val="2"/>
                <w:sz w:val="28"/>
                <w:szCs w:val="28"/>
              </w:rPr>
            </w:pPr>
            <w:r w:rsidRPr="005A0596">
              <w:rPr>
                <w:rStyle w:val="af"/>
                <w:rFonts w:eastAsia="黑体"/>
                <w:smallCaps/>
                <w:color w:val="000000"/>
                <w:kern w:val="2"/>
                <w:sz w:val="28"/>
                <w:szCs w:val="28"/>
              </w:rPr>
              <w:t>交通</w:t>
            </w:r>
            <w:r w:rsidRPr="005A0596">
              <w:rPr>
                <w:rStyle w:val="af"/>
                <w:rFonts w:eastAsia="黑体"/>
                <w:smallCaps/>
                <w:color w:val="000000"/>
                <w:kern w:val="2"/>
                <w:sz w:val="28"/>
                <w:szCs w:val="28"/>
              </w:rPr>
              <w:lastRenderedPageBreak/>
              <w:t>设施</w:t>
            </w:r>
          </w:p>
          <w:p w:rsidR="00D00FAA" w:rsidRPr="009E2FA6" w:rsidRDefault="00D00FAA" w:rsidP="001C70A9">
            <w:pPr>
              <w:pStyle w:val="ab"/>
              <w:spacing w:before="0" w:beforeAutospacing="0" w:after="225" w:afterAutospacing="0" w:line="330" w:lineRule="atLeast"/>
              <w:ind w:left="45" w:right="45"/>
              <w:jc w:val="center"/>
              <w:rPr>
                <w:rFonts w:eastAsia="黑体"/>
                <w:color w:val="000000"/>
                <w:sz w:val="28"/>
                <w:szCs w:val="28"/>
              </w:rPr>
            </w:pPr>
          </w:p>
        </w:tc>
        <w:tc>
          <w:tcPr>
            <w:tcW w:w="720" w:type="dxa"/>
            <w:vMerge w:val="restart"/>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lastRenderedPageBreak/>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城市规划高级工程师</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交通规划等专业</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博士学历，具有副高及以上专业技术资格，拥有交叉学科学术背景优先。</w:t>
            </w:r>
          </w:p>
        </w:tc>
        <w:tc>
          <w:tcPr>
            <w:tcW w:w="28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5年以上交通相关规划和建设工作经验；</w:t>
            </w:r>
          </w:p>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主持过3个以上省级交通发展战略编制、区域综合交通规划建设、城市综合交通规划建设大型项目，主持项目在国内有一定影响力。</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widowControl/>
              <w:shd w:val="clear" w:color="auto" w:fill="FFFFFF"/>
              <w:spacing w:line="300" w:lineRule="exact"/>
              <w:rPr>
                <w:rFonts w:ascii="仿宋_GB2312" w:hint="eastAsia"/>
                <w:color w:val="000000"/>
                <w:sz w:val="20"/>
              </w:rPr>
            </w:pPr>
            <w:r w:rsidRPr="009E2FA6">
              <w:rPr>
                <w:rFonts w:ascii="仿宋_GB2312" w:hint="eastAsia"/>
                <w:color w:val="000000"/>
                <w:sz w:val="20"/>
              </w:rPr>
              <w:t>柔性使用、项目合作为主，主要从交通规划机构、交通规划设计企业引进。</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轨道交通崇明线、新能源公交车站、生态大道、公路拓宽、环岛景观道建设等工程</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20</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区交通委</w:t>
            </w:r>
          </w:p>
        </w:tc>
      </w:tr>
      <w:tr w:rsidR="00D00FAA" w:rsidRPr="009E2FA6" w:rsidTr="001C70A9">
        <w:trPr>
          <w:trHeight w:val="1703"/>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市政设计、岩土工程高级工程师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市政基础设施构筑物（含轨道交通）设计、岩土工程勘察设计专业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博士学历，具有副高及以上专业技术资格，拥有交叉学科学术背景优先。</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10年以上公路桥梁工程设计经验，其中3年以上公路桥梁甲级资质设计机构经验；</w:t>
            </w:r>
          </w:p>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主持过3个以上大型公路桥梁工程项目设计；</w:t>
            </w:r>
          </w:p>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③</w:t>
            </w:r>
            <w:r w:rsidRPr="009E2FA6">
              <w:rPr>
                <w:rFonts w:ascii="仿宋_GB2312" w:hint="eastAsia"/>
                <w:color w:val="000000"/>
                <w:sz w:val="20"/>
              </w:rPr>
              <w:t>主持过轨道交通、大型交通工程地基处理设计工作。</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柔性使用、项目合作为主，主要从交通规划机构、著名市政、岩土设计建设类企业引进。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20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区交通委</w:t>
            </w:r>
          </w:p>
        </w:tc>
      </w:tr>
      <w:tr w:rsidR="00D00FAA" w:rsidRPr="009E2FA6" w:rsidTr="001C70A9">
        <w:trPr>
          <w:trHeight w:val="1374"/>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市政工程、工程管理高级工程师</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城市市政基础设施构筑物工程施工（含施工应用技术研究、地下工程、桥梁工程、道路/公路工程）、市政工程施工管理、技术管理（含施工监理、检测、造价咨询）专业</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博士学历，具有一级建造师、造价师等职业资格。</w:t>
            </w:r>
          </w:p>
        </w:tc>
        <w:tc>
          <w:tcPr>
            <w:tcW w:w="28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5年以上项目管理经验，具有独立完成3个及以上大型项目管理经验，精通项目施工现场管理；</w:t>
            </w:r>
          </w:p>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5年以上工程造价经验，所做项目经甲方验收，成绩优良，有较强的谈判能力。</w:t>
            </w:r>
          </w:p>
          <w:p w:rsidR="00D00FAA" w:rsidRPr="009E2FA6" w:rsidRDefault="00D00FAA" w:rsidP="001C70A9">
            <w:pPr>
              <w:spacing w:line="300" w:lineRule="exact"/>
              <w:rPr>
                <w:rFonts w:ascii="仿宋_GB2312" w:hint="eastAsia"/>
                <w:color w:val="000000"/>
                <w:sz w:val="20"/>
              </w:rPr>
            </w:pP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柔性使用、项目合作为主，主要从项目建设及管理类企业引进。</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40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区交通委</w:t>
            </w:r>
          </w:p>
        </w:tc>
      </w:tr>
      <w:tr w:rsidR="00D00FAA" w:rsidRPr="009E2FA6" w:rsidTr="001C70A9">
        <w:trPr>
          <w:trHeight w:val="3302"/>
        </w:trPr>
        <w:tc>
          <w:tcPr>
            <w:tcW w:w="720" w:type="dxa"/>
            <w:vMerge w:val="restart"/>
            <w:tcBorders>
              <w:top w:val="single" w:sz="12"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before="0" w:beforeAutospacing="0" w:after="225" w:afterAutospacing="0" w:line="330" w:lineRule="atLeast"/>
              <w:ind w:left="45" w:right="45"/>
              <w:jc w:val="center"/>
              <w:rPr>
                <w:rStyle w:val="af"/>
                <w:rFonts w:eastAsia="黑体"/>
                <w:smallCaps/>
                <w:color w:val="000000"/>
                <w:kern w:val="2"/>
                <w:sz w:val="28"/>
                <w:szCs w:val="28"/>
              </w:rPr>
            </w:pPr>
            <w:r w:rsidRPr="005A0596">
              <w:rPr>
                <w:rStyle w:val="af"/>
                <w:rFonts w:eastAsia="黑体"/>
                <w:smallCaps/>
                <w:color w:val="000000"/>
                <w:kern w:val="2"/>
                <w:sz w:val="28"/>
                <w:szCs w:val="28"/>
              </w:rPr>
              <w:lastRenderedPageBreak/>
              <w:t>交通设施</w:t>
            </w:r>
          </w:p>
          <w:p w:rsidR="00D00FAA" w:rsidRPr="009E2FA6" w:rsidRDefault="00D00FAA" w:rsidP="001C70A9">
            <w:pPr>
              <w:spacing w:line="320" w:lineRule="exact"/>
              <w:jc w:val="center"/>
              <w:rPr>
                <w:rFonts w:eastAsia="黑体"/>
                <w:color w:val="000000"/>
                <w:sz w:val="28"/>
                <w:szCs w:val="28"/>
              </w:rPr>
            </w:pP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才</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交通工程高级工程师</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交通运输（不含轨道交通）规划、建设、营运、车辆应用、机电专业</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博士学历，具有相应高等职业资格。</w:t>
            </w:r>
          </w:p>
        </w:tc>
        <w:tc>
          <w:tcPr>
            <w:tcW w:w="28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具有编制区域（100万人以上）交通运输专业规划经历；</w:t>
            </w:r>
          </w:p>
          <w:p w:rsidR="00D00FAA" w:rsidRPr="009E2FA6" w:rsidRDefault="00D00FAA" w:rsidP="001C70A9">
            <w:pPr>
              <w:spacing w:line="32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具有新能源车辆制造应用技术和机电专业副高及以上职称；</w:t>
            </w:r>
          </w:p>
          <w:p w:rsidR="00D00FAA" w:rsidRPr="009E2FA6" w:rsidRDefault="00D00FAA" w:rsidP="001C70A9">
            <w:pPr>
              <w:spacing w:line="320" w:lineRule="exact"/>
              <w:rPr>
                <w:rFonts w:ascii="仿宋_GB2312" w:hint="eastAsia"/>
                <w:color w:val="000000"/>
                <w:sz w:val="20"/>
              </w:rPr>
            </w:pPr>
            <w:r w:rsidRPr="009E2FA6">
              <w:rPr>
                <w:rFonts w:ascii="仿宋_GB2312" w:hAnsi="黑体" w:cs="黑体" w:hint="eastAsia"/>
                <w:color w:val="000000"/>
                <w:sz w:val="20"/>
              </w:rPr>
              <w:t>③</w:t>
            </w:r>
            <w:r w:rsidRPr="009E2FA6">
              <w:rPr>
                <w:rFonts w:ascii="仿宋_GB2312" w:hint="eastAsia"/>
                <w:color w:val="000000"/>
                <w:sz w:val="20"/>
              </w:rPr>
              <w:t>具有3年以上交通营运管理或行政管理经验。</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柔性使用、项目合作为主，主要从项目建设及管理类企业引进。</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公共交通体系建设</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20</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区交通委</w:t>
            </w:r>
          </w:p>
        </w:tc>
      </w:tr>
      <w:tr w:rsidR="00D00FAA" w:rsidRPr="009E2FA6" w:rsidTr="001C70A9">
        <w:trPr>
          <w:trHeight w:val="4497"/>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市政工程、市政工程管理工程师</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城市市政基础设施构筑物工程施工（含施工应用技术研究、地下工程、桥梁工程、道路/公路工程）、市政工程施工管理、技术管理（含施工监理、检测、造价咨询）专业</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本科及以上学历，具有二级建造师、造价工程师资格。</w:t>
            </w:r>
          </w:p>
        </w:tc>
        <w:tc>
          <w:tcPr>
            <w:tcW w:w="28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3年以上路桥工程现场施工管理、技术管理经验，包括至少1个完整的有一定规模的公路工程项目的管理经验；</w:t>
            </w:r>
          </w:p>
          <w:p w:rsidR="00D00FAA" w:rsidRPr="009E2FA6" w:rsidRDefault="00D00FAA" w:rsidP="001C70A9">
            <w:pPr>
              <w:spacing w:line="32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3年以上工程造价经验，所做项目经甲方验收，成绩优良，有较强的谈判能力。</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widowControl/>
              <w:spacing w:line="320" w:lineRule="exact"/>
              <w:jc w:val="left"/>
              <w:rPr>
                <w:rFonts w:ascii="仿宋_GB2312" w:hint="eastAsia"/>
                <w:color w:val="000000"/>
                <w:sz w:val="20"/>
              </w:rPr>
            </w:pPr>
            <w:r w:rsidRPr="009E2FA6">
              <w:rPr>
                <w:rFonts w:ascii="仿宋_GB2312" w:hint="eastAsia"/>
                <w:color w:val="000000"/>
                <w:sz w:val="20"/>
              </w:rPr>
              <w:t>企业招募、职业培训，主要从交通规划机构、著名桥梁建设类企业引进。</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轨道交通崇明线、生态大道、公路拓宽、环岛景观道建设等工程</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50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区交通委</w:t>
            </w:r>
          </w:p>
        </w:tc>
      </w:tr>
      <w:tr w:rsidR="00D00FAA" w:rsidRPr="009E2FA6" w:rsidTr="001C70A9">
        <w:trPr>
          <w:trHeight w:val="1461"/>
        </w:trPr>
        <w:tc>
          <w:tcPr>
            <w:tcW w:w="720" w:type="dxa"/>
            <w:vMerge w:val="restart"/>
            <w:tcBorders>
              <w:top w:val="single" w:sz="12"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before="0" w:beforeAutospacing="0" w:after="225" w:afterAutospacing="0" w:line="330" w:lineRule="atLeast"/>
              <w:ind w:right="45"/>
              <w:jc w:val="center"/>
              <w:rPr>
                <w:rFonts w:eastAsia="黑体"/>
                <w:color w:val="000000"/>
              </w:rPr>
            </w:pPr>
            <w:r w:rsidRPr="005A0596">
              <w:rPr>
                <w:rStyle w:val="af"/>
                <w:rFonts w:eastAsia="黑体"/>
                <w:smallCaps/>
                <w:color w:val="000000"/>
                <w:kern w:val="2"/>
                <w:sz w:val="28"/>
                <w:szCs w:val="28"/>
              </w:rPr>
              <w:t>市政</w:t>
            </w:r>
            <w:r w:rsidRPr="005A0596">
              <w:rPr>
                <w:rStyle w:val="af"/>
                <w:rFonts w:eastAsia="黑体"/>
                <w:smallCaps/>
                <w:color w:val="000000"/>
                <w:kern w:val="2"/>
                <w:sz w:val="28"/>
                <w:szCs w:val="28"/>
              </w:rPr>
              <w:lastRenderedPageBreak/>
              <w:t>工程</w:t>
            </w:r>
          </w:p>
        </w:tc>
        <w:tc>
          <w:tcPr>
            <w:tcW w:w="720" w:type="dxa"/>
            <w:vMerge w:val="restart"/>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lastRenderedPageBreak/>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lastRenderedPageBreak/>
              <w:t>才</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lastRenderedPageBreak/>
              <w:t>供电工程项目负责人</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电力工程、电力系统及自动化、输配电等专业</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硕士及以上学历，具有高级专业技术资格。</w:t>
            </w:r>
          </w:p>
        </w:tc>
        <w:tc>
          <w:tcPr>
            <w:tcW w:w="28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5年以上电网设计经验，5项以上大中型电网设计工程可行性研究、设计、施工或调试。</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柔性使用、项目合作为主，主要从供电企业引进。</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20" w:lineRule="exact"/>
              <w:rPr>
                <w:rFonts w:ascii="仿宋_GB2312" w:hint="eastAsia"/>
                <w:color w:val="000000"/>
                <w:sz w:val="20"/>
              </w:rPr>
            </w:pP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20</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区建管委</w:t>
            </w:r>
          </w:p>
        </w:tc>
      </w:tr>
      <w:tr w:rsidR="00D00FAA" w:rsidRPr="009E2FA6" w:rsidTr="001C70A9">
        <w:trPr>
          <w:trHeight w:val="1737"/>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燃气供应项目负责人</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燃气、油气储运工程、热能与动力工程及相关专业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硕士及以上学历，具有高级专业技术资格。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5年以上燃气工程设计改造经验，5项以上大中型燃气工程可行性研究、设计、施工或调试。</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柔性使用、项目合作为主，主要从燃气企业引进。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20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区建管委</w:t>
            </w:r>
          </w:p>
        </w:tc>
      </w:tr>
      <w:tr w:rsidR="00D00FAA" w:rsidRPr="009E2FA6" w:rsidTr="001C70A9">
        <w:trPr>
          <w:trHeight w:val="1734"/>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pStyle w:val="ab"/>
              <w:spacing w:before="0" w:beforeAutospacing="0" w:after="225" w:afterAutospacing="0" w:line="330" w:lineRule="atLeast"/>
              <w:ind w:right="45"/>
              <w:jc w:val="center"/>
              <w:rPr>
                <w:rFonts w:eastAsia="黑体"/>
                <w:color w:val="000000"/>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给排水工程师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水利水电工程、水工结构、城市防洪与减灾等专业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大专及以上学历，具有中级及以上专业技术资格。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熟悉水利项目规划、设计、施工、验收规范等建设程序，以及生产运行与技术监督。</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企业招募、职业培训，主要从供水企业引进。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南横引河、团旺河疏浚工程</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50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区水务局</w:t>
            </w:r>
          </w:p>
        </w:tc>
      </w:tr>
      <w:tr w:rsidR="00D00FAA" w:rsidRPr="009E2FA6" w:rsidTr="001C70A9">
        <w:trPr>
          <w:trHeight w:val="1678"/>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土建工程师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建筑工程、土木工程等相关专业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大专及以上学历，具有土建助理工程师职称。</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熟悉土建类施工图、施工管理和土建的施工规范及要求，具有一定绘图能力；具有丰富的工程现场管理经验。</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企业招募、职业培训，主要从著名建筑施工企业引进。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2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区建管委</w:t>
            </w:r>
          </w:p>
        </w:tc>
      </w:tr>
      <w:tr w:rsidR="00D00FAA" w:rsidRPr="009E2FA6" w:rsidTr="001C70A9">
        <w:trPr>
          <w:trHeight w:val="1786"/>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燃气工程师</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燃气油气储运工程、热能与动力工程专业</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大专及以上学历，具有中级及以上专业技术资格。</w:t>
            </w:r>
          </w:p>
        </w:tc>
        <w:tc>
          <w:tcPr>
            <w:tcW w:w="28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熟悉燃气项目规划、设计、施工、验收规范等基本建设程序。</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企业招募、职业培训，主要从燃气企业引进。</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区建管委</w:t>
            </w:r>
          </w:p>
        </w:tc>
      </w:tr>
    </w:tbl>
    <w:p w:rsidR="00D00FAA" w:rsidRPr="009E2FA6" w:rsidRDefault="00D00FAA" w:rsidP="00D00FAA">
      <w:pPr>
        <w:pStyle w:val="10"/>
        <w:spacing w:line="240" w:lineRule="auto"/>
        <w:jc w:val="center"/>
        <w:outlineLvl w:val="1"/>
        <w:rPr>
          <w:rFonts w:cs="Times New Roman"/>
          <w:b w:val="0"/>
          <w:color w:val="000000"/>
          <w:sz w:val="32"/>
          <w:szCs w:val="32"/>
        </w:rPr>
      </w:pPr>
      <w:hyperlink w:anchor="_Toc376724919" w:history="1">
        <w:bookmarkStart w:id="20" w:name="_Toc482091489"/>
        <w:bookmarkStart w:id="21" w:name="_Toc482091892"/>
        <w:r w:rsidRPr="009E2FA6">
          <w:rPr>
            <w:rFonts w:ascii="方正大标宋简体" w:eastAsia="方正大标宋简体" w:cs="Times New Roman"/>
            <w:b w:val="0"/>
            <w:color w:val="000000"/>
            <w:sz w:val="32"/>
            <w:szCs w:val="32"/>
          </w:rPr>
          <w:t>第四部分  完善公共服务类人才</w:t>
        </w:r>
        <w:bookmarkEnd w:id="20"/>
        <w:bookmarkEnd w:id="21"/>
      </w:hyperlink>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20"/>
        <w:gridCol w:w="1260"/>
        <w:gridCol w:w="1440"/>
        <w:gridCol w:w="1980"/>
        <w:gridCol w:w="2880"/>
        <w:gridCol w:w="1980"/>
        <w:gridCol w:w="1260"/>
        <w:gridCol w:w="1260"/>
        <w:gridCol w:w="720"/>
        <w:gridCol w:w="1260"/>
      </w:tblGrid>
      <w:tr w:rsidR="00D00FAA" w:rsidRPr="009E2FA6" w:rsidTr="001C70A9">
        <w:trPr>
          <w:trHeight w:hRule="exact" w:val="567"/>
          <w:tblHeader/>
        </w:trPr>
        <w:tc>
          <w:tcPr>
            <w:tcW w:w="1440" w:type="dxa"/>
            <w:gridSpan w:val="2"/>
            <w:tcBorders>
              <w:top w:val="single" w:sz="12" w:space="0" w:color="auto"/>
              <w:left w:val="single" w:sz="12"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人才类别</w:t>
            </w:r>
          </w:p>
        </w:tc>
        <w:tc>
          <w:tcPr>
            <w:tcW w:w="126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岗位名称</w:t>
            </w:r>
          </w:p>
        </w:tc>
        <w:tc>
          <w:tcPr>
            <w:tcW w:w="144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专业要求</w:t>
            </w:r>
          </w:p>
        </w:tc>
        <w:tc>
          <w:tcPr>
            <w:tcW w:w="198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学历及职称要求</w:t>
            </w:r>
          </w:p>
        </w:tc>
        <w:tc>
          <w:tcPr>
            <w:tcW w:w="288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业绩及能力要求</w:t>
            </w:r>
          </w:p>
        </w:tc>
        <w:tc>
          <w:tcPr>
            <w:tcW w:w="198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引进培养建议</w:t>
            </w:r>
          </w:p>
        </w:tc>
        <w:tc>
          <w:tcPr>
            <w:tcW w:w="126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项目需求</w:t>
            </w:r>
          </w:p>
        </w:tc>
        <w:tc>
          <w:tcPr>
            <w:tcW w:w="126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需求区域</w:t>
            </w:r>
          </w:p>
        </w:tc>
        <w:tc>
          <w:tcPr>
            <w:tcW w:w="72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rPr>
                <w:rFonts w:eastAsia="黑体"/>
                <w:color w:val="000000"/>
                <w:sz w:val="24"/>
              </w:rPr>
            </w:pPr>
            <w:r w:rsidRPr="009E2FA6">
              <w:rPr>
                <w:rFonts w:eastAsia="黑体"/>
                <w:color w:val="000000"/>
                <w:sz w:val="24"/>
              </w:rPr>
              <w:t>人数</w:t>
            </w:r>
          </w:p>
        </w:tc>
        <w:tc>
          <w:tcPr>
            <w:tcW w:w="1260" w:type="dxa"/>
            <w:tcBorders>
              <w:top w:val="single" w:sz="12" w:space="0" w:color="auto"/>
              <w:left w:val="single" w:sz="8" w:space="0" w:color="auto"/>
              <w:bottom w:val="double" w:sz="4" w:space="0" w:color="auto"/>
              <w:right w:val="single" w:sz="12" w:space="0" w:color="auto"/>
            </w:tcBorders>
            <w:vAlign w:val="center"/>
          </w:tcPr>
          <w:p w:rsidR="00D00FAA" w:rsidRPr="009E2FA6" w:rsidRDefault="00D00FAA" w:rsidP="001C70A9">
            <w:pPr>
              <w:spacing w:line="320" w:lineRule="exact"/>
              <w:jc w:val="center"/>
              <w:rPr>
                <w:rFonts w:eastAsia="黑体" w:hint="eastAsia"/>
                <w:color w:val="000000"/>
                <w:sz w:val="24"/>
              </w:rPr>
            </w:pPr>
            <w:r w:rsidRPr="009E2FA6">
              <w:rPr>
                <w:rFonts w:eastAsia="黑体" w:hint="eastAsia"/>
                <w:color w:val="000000"/>
                <w:sz w:val="24"/>
              </w:rPr>
              <w:t>牵头单位</w:t>
            </w:r>
          </w:p>
        </w:tc>
      </w:tr>
      <w:tr w:rsidR="00D00FAA" w:rsidRPr="009E2FA6" w:rsidTr="001C70A9">
        <w:trPr>
          <w:trHeight w:val="851"/>
        </w:trPr>
        <w:tc>
          <w:tcPr>
            <w:tcW w:w="720" w:type="dxa"/>
            <w:vMerge w:val="restart"/>
            <w:tcBorders>
              <w:top w:val="double" w:sz="4"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rPr>
                <w:rFonts w:eastAsia="黑体"/>
                <w:color w:val="000000"/>
                <w:sz w:val="28"/>
                <w:szCs w:val="28"/>
              </w:rPr>
            </w:pPr>
          </w:p>
          <w:p w:rsidR="00D00FAA" w:rsidRPr="005A0596" w:rsidRDefault="00D00FAA" w:rsidP="001C70A9">
            <w:pPr>
              <w:pStyle w:val="ab"/>
              <w:spacing w:before="0" w:beforeAutospacing="0" w:after="225" w:afterAutospacing="0" w:line="330" w:lineRule="atLeast"/>
              <w:ind w:left="45" w:right="45"/>
              <w:jc w:val="both"/>
              <w:rPr>
                <w:rStyle w:val="af"/>
                <w:rFonts w:eastAsia="黑体"/>
                <w:smallCaps/>
                <w:color w:val="000000"/>
                <w:kern w:val="2"/>
                <w:sz w:val="28"/>
                <w:szCs w:val="28"/>
              </w:rPr>
            </w:pPr>
            <w:r w:rsidRPr="005A0596">
              <w:rPr>
                <w:rStyle w:val="af"/>
                <w:rFonts w:eastAsia="黑体"/>
                <w:smallCaps/>
                <w:color w:val="000000"/>
                <w:kern w:val="2"/>
                <w:sz w:val="28"/>
                <w:szCs w:val="28"/>
              </w:rPr>
              <w:t>教育事业</w:t>
            </w:r>
          </w:p>
          <w:p w:rsidR="00D00FAA" w:rsidRPr="009E2FA6" w:rsidRDefault="00D00FAA" w:rsidP="001C70A9">
            <w:pPr>
              <w:spacing w:line="320" w:lineRule="exact"/>
              <w:rPr>
                <w:rFonts w:eastAsia="黑体"/>
                <w:color w:val="000000"/>
                <w:sz w:val="28"/>
                <w:szCs w:val="28"/>
              </w:rPr>
            </w:pPr>
          </w:p>
        </w:tc>
        <w:tc>
          <w:tcPr>
            <w:tcW w:w="720" w:type="dxa"/>
            <w:vMerge w:val="restart"/>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pStyle w:val="ListParagraph"/>
              <w:spacing w:line="300" w:lineRule="exact"/>
              <w:ind w:firstLineChars="0" w:firstLine="0"/>
              <w:rPr>
                <w:rFonts w:ascii="仿宋_GB2312" w:eastAsia="仿宋_GB2312" w:hint="eastAsia"/>
                <w:color w:val="000000"/>
                <w:sz w:val="20"/>
                <w:szCs w:val="20"/>
              </w:rPr>
            </w:pPr>
            <w:r w:rsidRPr="009E2FA6">
              <w:rPr>
                <w:rFonts w:ascii="仿宋_GB2312" w:eastAsia="仿宋_GB2312" w:hint="eastAsia"/>
                <w:color w:val="000000"/>
                <w:sz w:val="20"/>
                <w:szCs w:val="20"/>
              </w:rPr>
              <w:t>名师工作室主持人</w:t>
            </w:r>
          </w:p>
        </w:tc>
        <w:tc>
          <w:tcPr>
            <w:tcW w:w="1440" w:type="dxa"/>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与实施项目相关专业或领域</w:t>
            </w:r>
          </w:p>
        </w:tc>
        <w:tc>
          <w:tcPr>
            <w:tcW w:w="1980" w:type="dxa"/>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本科及以上学历，具有副高及以上专业技术资格。</w:t>
            </w:r>
          </w:p>
        </w:tc>
        <w:tc>
          <w:tcPr>
            <w:tcW w:w="2880" w:type="dxa"/>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pStyle w:val="ListParagraph"/>
              <w:spacing w:line="300" w:lineRule="exact"/>
              <w:ind w:firstLineChars="0" w:firstLine="0"/>
              <w:rPr>
                <w:rFonts w:ascii="仿宋_GB2312" w:eastAsia="仿宋_GB2312" w:hint="eastAsia"/>
                <w:color w:val="000000"/>
                <w:sz w:val="20"/>
                <w:szCs w:val="20"/>
              </w:rPr>
            </w:pPr>
            <w:r w:rsidRPr="009E2FA6">
              <w:rPr>
                <w:rFonts w:ascii="仿宋_GB2312" w:eastAsia="仿宋_GB2312" w:hint="eastAsia"/>
                <w:color w:val="000000"/>
                <w:sz w:val="20"/>
                <w:szCs w:val="20"/>
              </w:rPr>
              <w:t>特级校长、特级教师，本市（省级）有一定影响力的教育专家。</w:t>
            </w:r>
          </w:p>
        </w:tc>
        <w:tc>
          <w:tcPr>
            <w:tcW w:w="1980" w:type="dxa"/>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柔性引进，主要从省市级重点学校引进。</w:t>
            </w:r>
          </w:p>
        </w:tc>
        <w:tc>
          <w:tcPr>
            <w:tcW w:w="1260" w:type="dxa"/>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10</w:t>
            </w:r>
          </w:p>
        </w:tc>
        <w:tc>
          <w:tcPr>
            <w:tcW w:w="1260" w:type="dxa"/>
            <w:tcBorders>
              <w:top w:val="double" w:sz="4"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区教育局</w:t>
            </w:r>
          </w:p>
        </w:tc>
      </w:tr>
      <w:tr w:rsidR="00D00FAA" w:rsidRPr="009E2FA6" w:rsidTr="001C70A9">
        <w:trPr>
          <w:trHeight w:val="939"/>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优质学校管理团队</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与实施项目相关专业或领域</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本科及以上学历，具有副高及以上专业技术资格。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本市（省级）优质学校管理者。</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柔性引进，主要从省市级重点学校引进。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40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区教育局</w:t>
            </w:r>
          </w:p>
        </w:tc>
      </w:tr>
      <w:tr w:rsidR="00D00FAA" w:rsidRPr="009E2FA6" w:rsidTr="001C70A9">
        <w:trPr>
          <w:trHeight w:val="1877"/>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rPr>
                <w:rFonts w:eastAsia="黑体"/>
                <w:color w:val="000000"/>
                <w:sz w:val="28"/>
                <w:szCs w:val="28"/>
              </w:rPr>
            </w:pP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 w:val="28"/>
                <w:szCs w:val="28"/>
              </w:rPr>
            </w:pPr>
            <w:r w:rsidRPr="009E2FA6">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各学科教师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师范类专业（含定向师范生）、与学科相一致或相近的非师范类专业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本科及以上学历，职称不限。</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具有相应学段的教师资格证，幼儿园引进的非学前教育专业需持有学前教育专业上岗证。</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主要从师范类院校引进，引进后进入事业编制和在职培养体系。</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600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区教育局</w:t>
            </w:r>
          </w:p>
        </w:tc>
      </w:tr>
      <w:tr w:rsidR="00D00FAA" w:rsidRPr="009E2FA6" w:rsidTr="001C70A9">
        <w:trPr>
          <w:trHeight w:val="1453"/>
        </w:trPr>
        <w:tc>
          <w:tcPr>
            <w:tcW w:w="720" w:type="dxa"/>
            <w:vMerge w:val="restart"/>
            <w:tcBorders>
              <w:top w:val="single" w:sz="8"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before="0" w:beforeAutospacing="0" w:after="225" w:afterAutospacing="0" w:line="330" w:lineRule="atLeast"/>
              <w:ind w:left="45" w:right="45"/>
              <w:jc w:val="center"/>
              <w:rPr>
                <w:rFonts w:eastAsia="黑体"/>
                <w:color w:val="000000"/>
                <w:sz w:val="28"/>
                <w:szCs w:val="28"/>
              </w:rPr>
            </w:pPr>
            <w:r w:rsidRPr="005A0596">
              <w:rPr>
                <w:rStyle w:val="af"/>
                <w:rFonts w:eastAsia="黑体"/>
                <w:smallCaps/>
                <w:color w:val="000000"/>
                <w:kern w:val="2"/>
                <w:sz w:val="28"/>
                <w:szCs w:val="28"/>
              </w:rPr>
              <w:t>卫生事业</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医疗卫生学术带头人</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临床医学、影像学、口腔医学、中医学等专业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本科及以上学历，副高及以上专业技术资格。</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有较丰富的临床经验和较强的科研能力，可解决较复杂医疗技术问题，能引领某一领域医疗技术水平。</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主要从二甲以上医院引进，柔性引进或进入事业编制。</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132</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区卫生计生委</w:t>
            </w:r>
          </w:p>
        </w:tc>
      </w:tr>
      <w:tr w:rsidR="00D00FAA" w:rsidRPr="009E2FA6" w:rsidTr="001C70A9">
        <w:trPr>
          <w:trHeight w:val="931"/>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rPr>
                <w:rFonts w:eastAsia="黑体"/>
                <w:color w:val="000000"/>
                <w:sz w:val="28"/>
                <w:szCs w:val="2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lastRenderedPageBreak/>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shd w:val="clear" w:color="auto" w:fill="FFFFFF"/>
              </w:rPr>
            </w:pPr>
            <w:r w:rsidRPr="009E2FA6">
              <w:rPr>
                <w:rFonts w:ascii="仿宋_GB2312" w:hint="eastAsia"/>
                <w:color w:val="000000"/>
                <w:sz w:val="20"/>
              </w:rPr>
              <w:lastRenderedPageBreak/>
              <w:t>临床各科室医师、影像科医师、口腔科医师、</w:t>
            </w:r>
            <w:r w:rsidRPr="009E2FA6">
              <w:rPr>
                <w:rFonts w:ascii="仿宋_GB2312" w:hint="eastAsia"/>
                <w:color w:val="000000"/>
                <w:sz w:val="20"/>
              </w:rPr>
              <w:lastRenderedPageBreak/>
              <w:t>中医科医师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shd w:val="clear" w:color="auto" w:fill="FFFFFF"/>
              </w:rPr>
            </w:pPr>
            <w:r w:rsidRPr="009E2FA6">
              <w:rPr>
                <w:rFonts w:ascii="仿宋_GB2312" w:hint="eastAsia"/>
                <w:color w:val="000000"/>
                <w:sz w:val="20"/>
              </w:rPr>
              <w:lastRenderedPageBreak/>
              <w:t>临床医学、影像学、口腔医学、中医学等专业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本科及以上学历，具有执业医师资格证书。</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2010年以后参加工作的临床医师，必须有规范化培训合格证书；</w:t>
            </w:r>
          </w:p>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熟悉常见病和多发病的诊断</w:t>
            </w:r>
            <w:r w:rsidRPr="009E2FA6">
              <w:rPr>
                <w:rFonts w:ascii="仿宋_GB2312" w:hint="eastAsia"/>
                <w:color w:val="000000"/>
                <w:sz w:val="20"/>
              </w:rPr>
              <w:lastRenderedPageBreak/>
              <w:t>和治疗。</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00" w:lineRule="exact"/>
              <w:rPr>
                <w:rFonts w:ascii="仿宋_GB2312" w:hint="eastAsia"/>
                <w:color w:val="000000"/>
                <w:sz w:val="20"/>
              </w:rPr>
            </w:pPr>
            <w:r w:rsidRPr="009E2FA6">
              <w:rPr>
                <w:rFonts w:ascii="仿宋_GB2312" w:hint="eastAsia"/>
                <w:color w:val="000000"/>
                <w:sz w:val="20"/>
              </w:rPr>
              <w:lastRenderedPageBreak/>
              <w:t>主要从医学类院校或二甲以上医院引进，引进后进入事业</w:t>
            </w:r>
            <w:r w:rsidRPr="009E2FA6">
              <w:rPr>
                <w:rFonts w:ascii="仿宋_GB2312" w:hint="eastAsia"/>
                <w:color w:val="000000"/>
                <w:sz w:val="20"/>
              </w:rPr>
              <w:lastRenderedPageBreak/>
              <w:t>编制和在职培训体系。</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355</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区卫生计生委</w:t>
            </w:r>
          </w:p>
        </w:tc>
      </w:tr>
      <w:tr w:rsidR="00D00FAA" w:rsidRPr="009E2FA6" w:rsidTr="001C70A9">
        <w:trPr>
          <w:trHeight w:val="1421"/>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spacing w:line="320" w:lineRule="exact"/>
              <w:rPr>
                <w:rFonts w:eastAsia="黑体"/>
                <w:color w:val="000000"/>
                <w:sz w:val="28"/>
                <w:szCs w:val="28"/>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shd w:val="clear" w:color="auto" w:fill="FFFFFF"/>
              </w:rPr>
            </w:pPr>
            <w:r w:rsidRPr="009E2FA6">
              <w:rPr>
                <w:rFonts w:ascii="仿宋_GB2312" w:hint="eastAsia"/>
                <w:color w:val="000000"/>
                <w:sz w:val="20"/>
              </w:rPr>
              <w:t>护士</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shd w:val="clear" w:color="auto" w:fill="FFFFFF"/>
              </w:rPr>
            </w:pPr>
            <w:r w:rsidRPr="009E2FA6">
              <w:rPr>
                <w:rFonts w:ascii="仿宋_GB2312" w:hint="eastAsia"/>
                <w:color w:val="000000"/>
                <w:sz w:val="20"/>
              </w:rPr>
              <w:t>护理学专业</w:t>
            </w:r>
          </w:p>
        </w:tc>
        <w:tc>
          <w:tcPr>
            <w:tcW w:w="1980" w:type="dxa"/>
            <w:tcBorders>
              <w:top w:val="single" w:sz="8" w:space="0" w:color="auto"/>
              <w:left w:val="single" w:sz="8" w:space="0" w:color="auto"/>
              <w:bottom w:val="single" w:sz="12" w:space="0" w:color="auto"/>
              <w:right w:val="single" w:sz="8" w:space="0" w:color="auto"/>
            </w:tcBorders>
            <w:vAlign w:val="bottom"/>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 xml:space="preserve">大专及以上学历，毕业于医学院校，具有护士执业资格证书 。        </w:t>
            </w:r>
          </w:p>
        </w:tc>
        <w:tc>
          <w:tcPr>
            <w:tcW w:w="28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熟练掌握护理专业的操作要求，具有扎实的理论功底。</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widowControl/>
              <w:spacing w:line="300" w:lineRule="exact"/>
              <w:rPr>
                <w:rFonts w:ascii="仿宋_GB2312" w:hint="eastAsia"/>
                <w:color w:val="000000"/>
                <w:sz w:val="20"/>
              </w:rPr>
            </w:pPr>
            <w:r w:rsidRPr="009E2FA6">
              <w:rPr>
                <w:rFonts w:ascii="仿宋_GB2312" w:hint="eastAsia"/>
                <w:color w:val="000000"/>
                <w:sz w:val="20"/>
              </w:rPr>
              <w:t>主要从医学类院校引进，引进后进入事业编制和在职培训体系。</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146</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区卫生计生委</w:t>
            </w:r>
          </w:p>
        </w:tc>
      </w:tr>
      <w:tr w:rsidR="00D00FAA" w:rsidRPr="009E2FA6" w:rsidTr="001C70A9">
        <w:trPr>
          <w:trHeight w:val="836"/>
        </w:trPr>
        <w:tc>
          <w:tcPr>
            <w:tcW w:w="720" w:type="dxa"/>
            <w:vMerge w:val="restart"/>
            <w:tcBorders>
              <w:top w:val="single" w:sz="12"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before="0" w:beforeAutospacing="0" w:after="225" w:afterAutospacing="0" w:line="330" w:lineRule="atLeast"/>
              <w:ind w:left="45" w:right="45"/>
              <w:jc w:val="center"/>
              <w:rPr>
                <w:rFonts w:eastAsia="黑体"/>
                <w:color w:val="000000"/>
                <w:sz w:val="28"/>
                <w:szCs w:val="28"/>
              </w:rPr>
            </w:pPr>
            <w:r w:rsidRPr="005A0596">
              <w:rPr>
                <w:rStyle w:val="af"/>
                <w:rFonts w:eastAsia="黑体"/>
                <w:smallCaps/>
                <w:color w:val="000000"/>
                <w:kern w:val="2"/>
                <w:sz w:val="28"/>
                <w:szCs w:val="28"/>
              </w:rPr>
              <w:t>卫生事业</w:t>
            </w:r>
          </w:p>
        </w:tc>
        <w:tc>
          <w:tcPr>
            <w:tcW w:w="720" w:type="dxa"/>
            <w:vMerge w:val="restart"/>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6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6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6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6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60" w:lineRule="exact"/>
              <w:jc w:val="center"/>
              <w:rPr>
                <w:rFonts w:eastAsia="黑体"/>
                <w:color w:val="000000"/>
                <w:sz w:val="28"/>
                <w:szCs w:val="28"/>
              </w:rPr>
            </w:pPr>
            <w:r w:rsidRPr="009E2FA6">
              <w:rPr>
                <w:rFonts w:eastAsia="黑体"/>
                <w:color w:val="000000"/>
                <w:szCs w:val="21"/>
              </w:rPr>
              <w:t>才</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ind w:left="220"/>
              <w:rPr>
                <w:rFonts w:ascii="仿宋_GB2312" w:hint="eastAsia"/>
                <w:color w:val="000000"/>
                <w:sz w:val="20"/>
              </w:rPr>
            </w:pPr>
            <w:r w:rsidRPr="009E2FA6">
              <w:rPr>
                <w:rFonts w:ascii="仿宋_GB2312" w:hint="eastAsia"/>
                <w:color w:val="000000"/>
                <w:sz w:val="20"/>
              </w:rPr>
              <w:t>药剂师</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药学、中药学专业</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本科及以上学历，毕业于医学院校。</w:t>
            </w:r>
          </w:p>
        </w:tc>
        <w:tc>
          <w:tcPr>
            <w:tcW w:w="28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熟练掌握常用药品的规格、剂量、用法、用量、毒副作用和禁忌症。</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60" w:lineRule="exact"/>
              <w:rPr>
                <w:rFonts w:ascii="仿宋_GB2312" w:hint="eastAsia"/>
                <w:color w:val="000000"/>
                <w:sz w:val="20"/>
              </w:rPr>
            </w:pPr>
            <w:r w:rsidRPr="009E2FA6">
              <w:rPr>
                <w:rFonts w:ascii="仿宋_GB2312" w:hint="eastAsia"/>
                <w:color w:val="000000"/>
                <w:sz w:val="20"/>
              </w:rPr>
              <w:t>主要从医学类院校引进，引进后进入事业编制和在职培训体系。</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pacing w:val="-14"/>
                <w:sz w:val="20"/>
              </w:rPr>
            </w:pP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26</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区卫生计生委</w:t>
            </w:r>
          </w:p>
        </w:tc>
      </w:tr>
      <w:tr w:rsidR="00D00FAA" w:rsidRPr="009E2FA6" w:rsidTr="001C70A9">
        <w:trPr>
          <w:trHeight w:val="963"/>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eastAsia="黑体"/>
                <w:color w:val="000000"/>
                <w:sz w:val="28"/>
                <w:szCs w:val="28"/>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ind w:left="220"/>
              <w:rPr>
                <w:rFonts w:ascii="仿宋_GB2312" w:hint="eastAsia"/>
                <w:color w:val="000000"/>
                <w:sz w:val="20"/>
                <w:shd w:val="clear" w:color="auto" w:fill="FFFFFF"/>
              </w:rPr>
            </w:pPr>
            <w:r w:rsidRPr="009E2FA6">
              <w:rPr>
                <w:rFonts w:ascii="仿宋_GB2312" w:hint="eastAsia"/>
                <w:color w:val="000000"/>
                <w:sz w:val="20"/>
              </w:rPr>
              <w:t>检验师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医学检验和卫生检验专业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本科及以上学历，毕业于医学院校。</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熟练掌握检验专业的诊断标准和操作步骤。</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60" w:lineRule="exact"/>
              <w:rPr>
                <w:rFonts w:ascii="仿宋_GB2312" w:hint="eastAsia"/>
                <w:color w:val="000000"/>
                <w:sz w:val="20"/>
              </w:rPr>
            </w:pPr>
            <w:r w:rsidRPr="009E2FA6">
              <w:rPr>
                <w:rFonts w:ascii="仿宋_GB2312" w:hint="eastAsia"/>
                <w:color w:val="000000"/>
                <w:sz w:val="20"/>
              </w:rPr>
              <w:t>主要从医学类院校引进，引进后进入事业编制和在职培训体系。</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40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区卫生计生委</w:t>
            </w:r>
          </w:p>
        </w:tc>
      </w:tr>
      <w:tr w:rsidR="00D00FAA" w:rsidRPr="009E2FA6" w:rsidTr="001C70A9">
        <w:trPr>
          <w:trHeight w:val="1134"/>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240" w:lineRule="exact"/>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eastAsia="黑体"/>
                <w:color w:val="000000"/>
                <w:sz w:val="28"/>
                <w:szCs w:val="28"/>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公共卫生医师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预防医学专业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 xml:space="preserve">本科及以上学历，毕业于医学院校。   </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熟悉传染病、多发病、慢性病和常见病的防治技术；</w:t>
            </w:r>
          </w:p>
          <w:p w:rsidR="00D00FAA" w:rsidRPr="009E2FA6" w:rsidRDefault="00D00FAA" w:rsidP="001C70A9">
            <w:pPr>
              <w:spacing w:line="36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具有扎实的理论功底和一定的实际工作能力。</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主要从医学类院校引进，引进后进入事业编制和在职培训体系。</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40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区卫生计生委</w:t>
            </w:r>
          </w:p>
        </w:tc>
      </w:tr>
      <w:tr w:rsidR="00D00FAA" w:rsidRPr="009E2FA6" w:rsidTr="001C70A9">
        <w:trPr>
          <w:trHeight w:val="623"/>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240" w:lineRule="exact"/>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eastAsia="黑体"/>
                <w:color w:val="000000"/>
                <w:sz w:val="28"/>
                <w:szCs w:val="28"/>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lang w:bidi="ar"/>
              </w:rPr>
              <w:t>全科医生</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lang w:bidi="ar"/>
              </w:rPr>
              <w:t>医学类专业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lang w:bidi="ar"/>
              </w:rPr>
              <w:t>本科及以上学历，具有执业医师资格证</w:t>
            </w:r>
            <w:r w:rsidRPr="009E2FA6">
              <w:rPr>
                <w:rFonts w:ascii="仿宋_GB2312" w:hint="eastAsia"/>
                <w:color w:val="000000"/>
                <w:sz w:val="20"/>
                <w:lang w:bidi="ar"/>
              </w:rPr>
              <w:lastRenderedPageBreak/>
              <w:t>书。</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lang w:bidi="ar"/>
              </w:rPr>
            </w:pPr>
            <w:r w:rsidRPr="009E2FA6">
              <w:rPr>
                <w:rFonts w:ascii="仿宋_GB2312" w:hAnsi="黑体" w:cs="黑体" w:hint="eastAsia"/>
                <w:color w:val="000000"/>
                <w:sz w:val="20"/>
                <w:lang w:bidi="ar"/>
              </w:rPr>
              <w:lastRenderedPageBreak/>
              <w:t>①</w:t>
            </w:r>
            <w:r w:rsidRPr="009E2FA6">
              <w:rPr>
                <w:rFonts w:ascii="仿宋_GB2312" w:hint="eastAsia"/>
                <w:color w:val="000000"/>
                <w:sz w:val="20"/>
                <w:lang w:bidi="ar"/>
              </w:rPr>
              <w:t>2010年以后参加工作的全科医生必须具有规范化培训合格</w:t>
            </w:r>
            <w:r w:rsidRPr="009E2FA6">
              <w:rPr>
                <w:rFonts w:ascii="仿宋_GB2312" w:hint="eastAsia"/>
                <w:color w:val="000000"/>
                <w:sz w:val="20"/>
                <w:lang w:bidi="ar"/>
              </w:rPr>
              <w:lastRenderedPageBreak/>
              <w:t>证书；</w:t>
            </w:r>
          </w:p>
          <w:p w:rsidR="00D00FAA" w:rsidRPr="009E2FA6" w:rsidRDefault="00D00FAA" w:rsidP="001C70A9">
            <w:pPr>
              <w:spacing w:line="360" w:lineRule="exact"/>
              <w:rPr>
                <w:rFonts w:ascii="仿宋_GB2312" w:hint="eastAsia"/>
                <w:color w:val="000000"/>
                <w:sz w:val="20"/>
              </w:rPr>
            </w:pPr>
            <w:r w:rsidRPr="009E2FA6">
              <w:rPr>
                <w:rFonts w:ascii="仿宋_GB2312" w:hAnsi="黑体" w:cs="黑体" w:hint="eastAsia"/>
                <w:color w:val="000000"/>
                <w:sz w:val="20"/>
                <w:lang w:bidi="ar"/>
              </w:rPr>
              <w:t>②</w:t>
            </w:r>
            <w:r w:rsidRPr="009E2FA6">
              <w:rPr>
                <w:rFonts w:ascii="仿宋_GB2312" w:hint="eastAsia"/>
                <w:color w:val="000000"/>
                <w:sz w:val="20"/>
                <w:lang w:bidi="ar"/>
              </w:rPr>
              <w:t>具有与疾病诊疗和照顾相关的医学知识和技能。</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lang w:bidi="ar"/>
              </w:rPr>
              <w:lastRenderedPageBreak/>
              <w:t>从医学类院校或其他地区的社区卫生</w:t>
            </w:r>
            <w:r w:rsidRPr="009E2FA6">
              <w:rPr>
                <w:rFonts w:ascii="仿宋_GB2312" w:hint="eastAsia"/>
                <w:color w:val="000000"/>
                <w:sz w:val="20"/>
                <w:lang w:bidi="ar"/>
              </w:rPr>
              <w:lastRenderedPageBreak/>
              <w:t>服务中心引进，引进后进入事业编制和在职培训体系。</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lang w:bidi="ar"/>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lang w:bidi="ar"/>
              </w:rPr>
              <w:t>50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60" w:lineRule="exact"/>
              <w:jc w:val="center"/>
              <w:rPr>
                <w:rFonts w:ascii="仿宋_GB2312" w:hint="eastAsia"/>
                <w:color w:val="000000"/>
                <w:sz w:val="20"/>
                <w:lang w:bidi="ar"/>
              </w:rPr>
            </w:pPr>
            <w:r w:rsidRPr="009E2FA6">
              <w:rPr>
                <w:rFonts w:ascii="仿宋_GB2312" w:hint="eastAsia"/>
                <w:color w:val="000000"/>
                <w:sz w:val="20"/>
              </w:rPr>
              <w:t>区卫生计生委</w:t>
            </w:r>
          </w:p>
        </w:tc>
      </w:tr>
      <w:tr w:rsidR="00D00FAA" w:rsidRPr="009E2FA6" w:rsidTr="001C70A9">
        <w:trPr>
          <w:trHeight w:val="606"/>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spacing w:line="240" w:lineRule="exact"/>
              <w:rPr>
                <w:rFonts w:eastAsia="黑体"/>
                <w:color w:val="000000"/>
                <w:sz w:val="28"/>
                <w:szCs w:val="28"/>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60" w:lineRule="exact"/>
              <w:jc w:val="center"/>
              <w:rPr>
                <w:rFonts w:eastAsia="黑体"/>
                <w:color w:val="000000"/>
                <w:sz w:val="28"/>
                <w:szCs w:val="28"/>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lang w:bidi="ar"/>
              </w:rPr>
            </w:pPr>
            <w:r w:rsidRPr="009E2FA6">
              <w:rPr>
                <w:rFonts w:ascii="仿宋_GB2312" w:hint="eastAsia"/>
                <w:color w:val="000000"/>
                <w:sz w:val="20"/>
                <w:lang w:bidi="ar"/>
              </w:rPr>
              <w:t>乡村医生</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lang w:bidi="ar"/>
              </w:rPr>
            </w:pPr>
            <w:r w:rsidRPr="009E2FA6">
              <w:rPr>
                <w:rFonts w:ascii="仿宋_GB2312" w:hint="eastAsia"/>
                <w:color w:val="000000"/>
                <w:sz w:val="20"/>
                <w:lang w:bidi="ar"/>
              </w:rPr>
              <w:t>医学类专业</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lang w:bidi="ar"/>
              </w:rPr>
            </w:pPr>
            <w:r w:rsidRPr="009E2FA6">
              <w:rPr>
                <w:rFonts w:ascii="仿宋_GB2312" w:hint="eastAsia"/>
                <w:color w:val="000000"/>
                <w:sz w:val="20"/>
                <w:lang w:bidi="ar"/>
              </w:rPr>
              <w:t>大专及以上学历，具有执业（助理）医师资格证书。</w:t>
            </w:r>
          </w:p>
        </w:tc>
        <w:tc>
          <w:tcPr>
            <w:tcW w:w="28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lang w:bidi="ar"/>
              </w:rPr>
            </w:pPr>
            <w:r w:rsidRPr="009E2FA6">
              <w:rPr>
                <w:rFonts w:ascii="仿宋_GB2312" w:hint="eastAsia"/>
                <w:color w:val="000000"/>
                <w:sz w:val="20"/>
                <w:lang w:bidi="ar"/>
              </w:rPr>
              <w:t>具有与乡村医生岗位相适应的专业水平和工作能力，无不良执业记录。同等条件下，全科、中医、内科专业人员优先。</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lang w:bidi="ar"/>
              </w:rPr>
            </w:pPr>
            <w:r w:rsidRPr="009E2FA6">
              <w:rPr>
                <w:rFonts w:ascii="仿宋_GB2312" w:hint="eastAsia"/>
                <w:color w:val="000000"/>
                <w:sz w:val="20"/>
                <w:lang w:bidi="ar"/>
              </w:rPr>
              <w:t>鼓励订单式定向培养和公开招聘培养相结合，引进后进入事业编制和在职培训体系。</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lang w:bidi="ar"/>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lang w:bidi="ar"/>
              </w:rPr>
            </w:pPr>
            <w:r w:rsidRPr="009E2FA6">
              <w:rPr>
                <w:rFonts w:ascii="仿宋_GB2312" w:hint="eastAsia"/>
                <w:color w:val="000000"/>
                <w:sz w:val="20"/>
                <w:lang w:bidi="ar"/>
              </w:rPr>
              <w:t>崇明全区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lang w:bidi="ar"/>
              </w:rPr>
            </w:pPr>
            <w:r w:rsidRPr="009E2FA6">
              <w:rPr>
                <w:rFonts w:ascii="仿宋_GB2312" w:hint="eastAsia"/>
                <w:color w:val="000000"/>
                <w:sz w:val="20"/>
                <w:lang w:bidi="ar"/>
              </w:rPr>
              <w:t>250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360" w:lineRule="exact"/>
              <w:jc w:val="center"/>
              <w:rPr>
                <w:rFonts w:ascii="仿宋_GB2312" w:hint="eastAsia"/>
                <w:color w:val="000000"/>
                <w:sz w:val="20"/>
                <w:lang w:bidi="ar"/>
              </w:rPr>
            </w:pPr>
            <w:r w:rsidRPr="009E2FA6">
              <w:rPr>
                <w:rFonts w:ascii="仿宋_GB2312" w:hint="eastAsia"/>
                <w:color w:val="000000"/>
                <w:sz w:val="20"/>
              </w:rPr>
              <w:t>区卫生计生委</w:t>
            </w:r>
          </w:p>
        </w:tc>
      </w:tr>
      <w:tr w:rsidR="00D00FAA" w:rsidRPr="009E2FA6" w:rsidTr="001C70A9">
        <w:trPr>
          <w:trHeight w:val="2106"/>
        </w:trPr>
        <w:tc>
          <w:tcPr>
            <w:tcW w:w="720" w:type="dxa"/>
            <w:vMerge w:val="restart"/>
            <w:tcBorders>
              <w:top w:val="single" w:sz="12"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before="0" w:beforeAutospacing="0" w:after="0" w:afterAutospacing="0" w:line="500" w:lineRule="exact"/>
              <w:ind w:left="45" w:right="45"/>
              <w:jc w:val="both"/>
              <w:rPr>
                <w:rStyle w:val="af"/>
                <w:rFonts w:eastAsia="黑体"/>
                <w:smallCaps/>
                <w:color w:val="000000"/>
                <w:kern w:val="2"/>
                <w:sz w:val="28"/>
                <w:szCs w:val="28"/>
              </w:rPr>
            </w:pPr>
            <w:r w:rsidRPr="005A0596">
              <w:rPr>
                <w:rStyle w:val="af"/>
                <w:rFonts w:eastAsia="黑体"/>
                <w:smallCaps/>
                <w:color w:val="000000"/>
                <w:kern w:val="2"/>
                <w:sz w:val="28"/>
                <w:szCs w:val="28"/>
              </w:rPr>
              <w:t>文体事业</w:t>
            </w:r>
          </w:p>
          <w:p w:rsidR="00D00FAA" w:rsidRPr="009E2FA6" w:rsidRDefault="00D00FAA" w:rsidP="001C70A9">
            <w:pPr>
              <w:spacing w:line="240" w:lineRule="exact"/>
              <w:rPr>
                <w:rFonts w:eastAsia="黑体"/>
                <w:color w:val="000000"/>
                <w:sz w:val="28"/>
                <w:szCs w:val="28"/>
              </w:rPr>
            </w:pPr>
          </w:p>
        </w:tc>
        <w:tc>
          <w:tcPr>
            <w:tcW w:w="720" w:type="dxa"/>
            <w:vMerge w:val="restart"/>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6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6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6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60" w:lineRule="exact"/>
              <w:jc w:val="center"/>
              <w:rPr>
                <w:rFonts w:eastAsia="黑体"/>
                <w:color w:val="000000"/>
                <w:szCs w:val="21"/>
              </w:rPr>
            </w:pPr>
            <w:r w:rsidRPr="009E2FA6">
              <w:rPr>
                <w:rFonts w:eastAsia="黑体"/>
                <w:color w:val="000000"/>
                <w:szCs w:val="21"/>
              </w:rPr>
              <w:t>才</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竞技体育教练员</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体育相关专业</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pacing w:val="-8"/>
                <w:sz w:val="20"/>
              </w:rPr>
            </w:pPr>
            <w:r w:rsidRPr="009E2FA6">
              <w:rPr>
                <w:rFonts w:ascii="仿宋_GB2312" w:hint="eastAsia"/>
                <w:color w:val="000000"/>
                <w:spacing w:val="-8"/>
                <w:sz w:val="20"/>
              </w:rPr>
              <w:t xml:space="preserve">本科及以上学历，具有中级专业技术资格或执业资格。 </w:t>
            </w:r>
          </w:p>
        </w:tc>
        <w:tc>
          <w:tcPr>
            <w:tcW w:w="28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 xml:space="preserve">培养或输送的运动员在省级运动会取得3人次及以上冠军，或全运会、亚运会、亚洲锦标赛、亚洲杯赛等获前三名。 </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柔性引进，主要从地市级及以上体育学校引进。</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10</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区体育局</w:t>
            </w:r>
          </w:p>
        </w:tc>
      </w:tr>
      <w:tr w:rsidR="00D00FAA" w:rsidRPr="009E2FA6" w:rsidTr="001C70A9">
        <w:trPr>
          <w:trHeight w:val="1105"/>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文化科研组织管理专家</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专业不限</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本科及以上学历或留学归国。</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本人独立负责或牵头组织实施的文化科研项目曾获得省部级以上表彰或奖励；</w:t>
            </w:r>
          </w:p>
          <w:p w:rsidR="00D00FAA" w:rsidRPr="009E2FA6" w:rsidRDefault="00D00FAA" w:rsidP="001C70A9">
            <w:pPr>
              <w:spacing w:line="36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带领经过省部级以上专业机构鉴定的文化科研项目或研究团队来崇明投资、发展。</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pacing w:val="-8"/>
                <w:sz w:val="20"/>
              </w:rPr>
              <w:t>柔性引进，主要从省级文化科研机构引进。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10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区文广影视局</w:t>
            </w:r>
          </w:p>
        </w:tc>
      </w:tr>
      <w:tr w:rsidR="00D00FAA" w:rsidRPr="009E2FA6" w:rsidTr="001C70A9">
        <w:trPr>
          <w:trHeight w:val="1561"/>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rPr>
                <w:rFonts w:eastAsia="黑体"/>
                <w:color w:val="000000"/>
                <w:sz w:val="28"/>
                <w:szCs w:val="2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体育教练员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体育相关专业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大</w:t>
            </w:r>
            <w:r w:rsidRPr="009E2FA6">
              <w:rPr>
                <w:rFonts w:ascii="仿宋_GB2312" w:hint="eastAsia"/>
                <w:color w:val="000000"/>
                <w:spacing w:val="-8"/>
                <w:sz w:val="20"/>
              </w:rPr>
              <w:t xml:space="preserve">专以上学历，具有中级专业技术资格或执业资格。 </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一线专业队退役且全国比赛前三名，专科学历；</w:t>
            </w:r>
          </w:p>
          <w:p w:rsidR="00D00FAA" w:rsidRPr="009E2FA6" w:rsidRDefault="00D00FAA" w:rsidP="001C70A9">
            <w:pPr>
              <w:spacing w:line="36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 xml:space="preserve">体育院校运动训练专业且省市级比赛前三名，本科学历。 </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tabs>
                <w:tab w:val="left" w:pos="242"/>
              </w:tabs>
              <w:spacing w:line="360" w:lineRule="exact"/>
              <w:rPr>
                <w:rFonts w:ascii="仿宋_GB2312" w:hint="eastAsia"/>
                <w:color w:val="000000"/>
                <w:sz w:val="20"/>
              </w:rPr>
            </w:pPr>
            <w:r w:rsidRPr="009E2FA6">
              <w:rPr>
                <w:rFonts w:ascii="仿宋_GB2312" w:hint="eastAsia"/>
                <w:color w:val="000000"/>
                <w:sz w:val="20"/>
              </w:rPr>
              <w:t>主要从地市级体育学校引进，引进后进入事业编制。</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20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区体育局</w:t>
            </w:r>
          </w:p>
        </w:tc>
      </w:tr>
      <w:tr w:rsidR="00D00FAA" w:rsidRPr="009E2FA6" w:rsidTr="001C70A9">
        <w:trPr>
          <w:trHeight w:val="1987"/>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spacing w:line="320" w:lineRule="exact"/>
              <w:rPr>
                <w:rFonts w:eastAsia="黑体"/>
                <w:color w:val="000000"/>
                <w:sz w:val="28"/>
                <w:szCs w:val="28"/>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主持人/播音员/记者</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播音主持、新闻等相关专业</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重点大学或专业艺术院校本科及以上学历，普通话一级乙等以上。</w:t>
            </w:r>
          </w:p>
        </w:tc>
        <w:tc>
          <w:tcPr>
            <w:tcW w:w="28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有较好播音、主持基础和语言表达能力，胜任新闻主持、演播室访谈、现场采访和综艺主持等工作。</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r w:rsidRPr="009E2FA6">
              <w:rPr>
                <w:rFonts w:ascii="仿宋_GB2312" w:hint="eastAsia"/>
                <w:color w:val="000000"/>
                <w:sz w:val="20"/>
              </w:rPr>
              <w:t>主要从专业艺术院校或地市级及以上广播电视台引进，引进后进入事业编制。</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60" w:lineRule="exact"/>
              <w:rPr>
                <w:rFonts w:ascii="仿宋_GB2312" w:hint="eastAsia"/>
                <w:color w:val="000000"/>
                <w:sz w:val="20"/>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10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360" w:lineRule="exact"/>
              <w:jc w:val="center"/>
              <w:rPr>
                <w:rFonts w:ascii="仿宋_GB2312" w:hint="eastAsia"/>
                <w:color w:val="000000"/>
                <w:sz w:val="20"/>
              </w:rPr>
            </w:pPr>
            <w:r w:rsidRPr="009E2FA6">
              <w:rPr>
                <w:rFonts w:ascii="仿宋_GB2312" w:hint="eastAsia"/>
                <w:color w:val="000000"/>
                <w:sz w:val="20"/>
              </w:rPr>
              <w:t>区新闻传媒中心</w:t>
            </w:r>
          </w:p>
        </w:tc>
      </w:tr>
      <w:tr w:rsidR="00D00FAA" w:rsidRPr="009E2FA6" w:rsidTr="001C70A9">
        <w:trPr>
          <w:trHeight w:val="1693"/>
        </w:trPr>
        <w:tc>
          <w:tcPr>
            <w:tcW w:w="720" w:type="dxa"/>
            <w:vMerge w:val="restart"/>
            <w:tcBorders>
              <w:top w:val="single" w:sz="12" w:space="0" w:color="auto"/>
              <w:left w:val="single" w:sz="12" w:space="0" w:color="auto"/>
              <w:bottom w:val="single" w:sz="8" w:space="0" w:color="auto"/>
              <w:right w:val="single" w:sz="8" w:space="0" w:color="auto"/>
            </w:tcBorders>
            <w:vAlign w:val="center"/>
          </w:tcPr>
          <w:p w:rsidR="00D00FAA" w:rsidRPr="005A0596" w:rsidRDefault="00D00FAA" w:rsidP="001C70A9">
            <w:pPr>
              <w:spacing w:line="500" w:lineRule="exact"/>
              <w:jc w:val="center"/>
              <w:rPr>
                <w:rStyle w:val="af"/>
                <w:rFonts w:eastAsia="黑体"/>
                <w:smallCaps/>
                <w:color w:val="000000"/>
                <w:sz w:val="28"/>
                <w:szCs w:val="28"/>
              </w:rPr>
            </w:pPr>
            <w:r w:rsidRPr="005A0596">
              <w:rPr>
                <w:rStyle w:val="af"/>
                <w:rFonts w:eastAsia="黑体"/>
                <w:smallCaps/>
                <w:color w:val="000000"/>
                <w:sz w:val="28"/>
                <w:szCs w:val="28"/>
              </w:rPr>
              <w:t>基层治理</w:t>
            </w:r>
          </w:p>
        </w:tc>
        <w:tc>
          <w:tcPr>
            <w:tcW w:w="720" w:type="dxa"/>
            <w:vMerge w:val="restart"/>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安全生产管理规划师</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安全科学与工程类、机械类、化工与制药类、职业卫生类等专业</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硕士及以上学历，</w:t>
            </w:r>
            <w:r w:rsidRPr="009E2FA6">
              <w:rPr>
                <w:rFonts w:ascii="仿宋_GB2312" w:hint="eastAsia"/>
                <w:color w:val="000000"/>
                <w:sz w:val="20"/>
                <w:lang w:bidi="ar"/>
              </w:rPr>
              <w:t>具有相关资格证书如注册安全工程师者优先</w:t>
            </w:r>
            <w:r w:rsidRPr="009E2FA6">
              <w:rPr>
                <w:rFonts w:ascii="仿宋_GB2312" w:hint="eastAsia"/>
                <w:color w:val="000000"/>
                <w:sz w:val="20"/>
              </w:rPr>
              <w:t>。</w:t>
            </w:r>
          </w:p>
        </w:tc>
        <w:tc>
          <w:tcPr>
            <w:tcW w:w="28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具有各类灾害及公共事件监测、风险评估、应急预案编制、现场调查和处置等能力，在隐患风险评估与预警、管理、事故处置方面有较强的科研能力。</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280" w:lineRule="exact"/>
              <w:rPr>
                <w:rFonts w:ascii="仿宋_GB2312" w:hint="eastAsia"/>
                <w:color w:val="000000"/>
                <w:sz w:val="20"/>
              </w:rPr>
            </w:pPr>
            <w:r w:rsidRPr="009E2FA6">
              <w:rPr>
                <w:rFonts w:ascii="仿宋_GB2312" w:hint="eastAsia"/>
                <w:color w:val="000000"/>
                <w:sz w:val="20"/>
              </w:rPr>
              <w:t>柔性引进或纳入公务员、事业编制。</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20</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区安监局</w:t>
            </w:r>
          </w:p>
        </w:tc>
      </w:tr>
      <w:tr w:rsidR="00D00FAA" w:rsidRPr="009E2FA6" w:rsidTr="001C70A9">
        <w:trPr>
          <w:trHeight w:val="204"/>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lang w:bidi="ar"/>
              </w:rPr>
              <w:t>优质养老机构管理团队人才</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lang w:bidi="ar"/>
              </w:rPr>
              <w:t>管理类专业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lang w:bidi="ar"/>
              </w:rPr>
              <w:t>本科及以上学历，具有相关资格证书者优先</w:t>
            </w:r>
            <w:r w:rsidRPr="009E2FA6">
              <w:rPr>
                <w:rFonts w:ascii="仿宋_GB2312" w:hint="eastAsia"/>
                <w:color w:val="000000"/>
                <w:sz w:val="20"/>
              </w:rPr>
              <w:t>。</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lang w:bidi="ar"/>
              </w:rPr>
              <w:t>2年以上优质养老机构管理工作经验，</w:t>
            </w:r>
            <w:r w:rsidRPr="009E2FA6">
              <w:rPr>
                <w:rFonts w:ascii="仿宋_GB2312" w:hint="eastAsia"/>
                <w:color w:val="000000"/>
                <w:sz w:val="20"/>
              </w:rPr>
              <w:t>有较丰富的管理、运营经验，热爱养老事业，熟悉养老院管理体系与服务标准。</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lang w:bidi="ar"/>
              </w:rPr>
              <w:t>柔性引进，主要从优质养老机构引进。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lang w:bidi="ar"/>
              </w:rPr>
              <w:t>机构养老</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lang w:bidi="ar"/>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lang w:bidi="ar"/>
              </w:rPr>
              <w:t>50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280" w:lineRule="exact"/>
              <w:jc w:val="center"/>
              <w:rPr>
                <w:rFonts w:ascii="仿宋_GB2312" w:hint="eastAsia"/>
                <w:color w:val="000000"/>
                <w:sz w:val="20"/>
                <w:lang w:bidi="ar"/>
              </w:rPr>
            </w:pPr>
            <w:r w:rsidRPr="009E2FA6">
              <w:rPr>
                <w:rFonts w:ascii="仿宋_GB2312" w:hint="eastAsia"/>
                <w:color w:val="000000"/>
                <w:sz w:val="20"/>
                <w:lang w:bidi="ar"/>
              </w:rPr>
              <w:t>区民政局</w:t>
            </w:r>
          </w:p>
        </w:tc>
      </w:tr>
      <w:tr w:rsidR="00D00FAA" w:rsidRPr="009E2FA6" w:rsidTr="001C70A9">
        <w:trPr>
          <w:trHeight w:val="1217"/>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rPr>
                <w:rFonts w:eastAsia="黑体"/>
                <w:color w:val="000000"/>
                <w:sz w:val="30"/>
                <w:szCs w:val="30"/>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lastRenderedPageBreak/>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lastRenderedPageBreak/>
              <w:t>社区管理员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专业不限</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本科及以上学历，</w:t>
            </w:r>
            <w:r w:rsidRPr="009E2FA6">
              <w:rPr>
                <w:rFonts w:ascii="仿宋_GB2312" w:hint="eastAsia"/>
                <w:color w:val="000000"/>
                <w:sz w:val="20"/>
                <w:lang w:bidi="ar"/>
              </w:rPr>
              <w:t>具有相关资格证书者优先</w:t>
            </w:r>
            <w:r w:rsidRPr="009E2FA6">
              <w:rPr>
                <w:rFonts w:ascii="仿宋_GB2312" w:hint="eastAsia"/>
                <w:color w:val="000000"/>
                <w:sz w:val="20"/>
              </w:rPr>
              <w:t>。</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思想政治素质好，组织纪律观念强，服从组织安排；</w:t>
            </w:r>
          </w:p>
          <w:p w:rsidR="00D00FAA" w:rsidRPr="009E2FA6" w:rsidRDefault="00D00FAA" w:rsidP="001C70A9">
            <w:pPr>
              <w:spacing w:line="28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熟练运用现代通讯工具及熟悉计算机操作。</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从高校招募或基层社区服务管理者中招聘。</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400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区民政局</w:t>
            </w:r>
          </w:p>
        </w:tc>
      </w:tr>
      <w:tr w:rsidR="00D00FAA" w:rsidRPr="009E2FA6" w:rsidTr="001C70A9">
        <w:trPr>
          <w:trHeight w:val="1154"/>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pStyle w:val="ab"/>
              <w:spacing w:line="500" w:lineRule="exact"/>
              <w:ind w:left="45" w:right="45"/>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社区项目管理专员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社会工作、社会学等专业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本科及以上学历，</w:t>
            </w:r>
            <w:r w:rsidRPr="009E2FA6">
              <w:rPr>
                <w:rFonts w:ascii="仿宋_GB2312" w:hint="eastAsia"/>
                <w:color w:val="000000"/>
                <w:sz w:val="20"/>
                <w:lang w:bidi="ar"/>
              </w:rPr>
              <w:t>具有相关资格证书者优先</w:t>
            </w:r>
            <w:r w:rsidRPr="009E2FA6">
              <w:rPr>
                <w:rFonts w:ascii="仿宋_GB2312" w:hint="eastAsia"/>
                <w:color w:val="000000"/>
                <w:sz w:val="20"/>
              </w:rPr>
              <w:t>。</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熟悉社区服务领域需求调研及项目策划。</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从高校招募或基层社区服务管理者中招聘。</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400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区民政局</w:t>
            </w:r>
          </w:p>
        </w:tc>
      </w:tr>
      <w:tr w:rsidR="00D00FAA" w:rsidRPr="009E2FA6" w:rsidTr="001C70A9">
        <w:trPr>
          <w:trHeight w:val="1224"/>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lang w:bidi="ar"/>
              </w:rPr>
              <w:t>养老护理人员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lang w:bidi="ar"/>
              </w:rPr>
              <w:t>专业不限</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lang w:bidi="ar"/>
              </w:rPr>
              <w:t>大专及以上学历</w:t>
            </w:r>
            <w:r w:rsidRPr="009E2FA6">
              <w:rPr>
                <w:rFonts w:ascii="仿宋_GB2312" w:hint="eastAsia"/>
                <w:color w:val="000000"/>
                <w:sz w:val="20"/>
              </w:rPr>
              <w:t>，</w:t>
            </w:r>
            <w:r w:rsidRPr="009E2FA6">
              <w:rPr>
                <w:rFonts w:ascii="仿宋_GB2312" w:hint="eastAsia"/>
                <w:color w:val="000000"/>
                <w:sz w:val="20"/>
                <w:lang w:bidi="ar"/>
              </w:rPr>
              <w:t>具有相关行业资格证书者优先</w:t>
            </w:r>
            <w:r w:rsidRPr="009E2FA6">
              <w:rPr>
                <w:rFonts w:ascii="仿宋_GB2312" w:hint="eastAsia"/>
                <w:color w:val="000000"/>
                <w:sz w:val="20"/>
              </w:rPr>
              <w:t>。</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lang w:bidi="ar"/>
              </w:rPr>
              <w:t>具有专业的护理知识和能力。</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从高校招募或基层社区服务管理者中招聘。</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left"/>
              <w:rPr>
                <w:rFonts w:ascii="仿宋_GB2312" w:hint="eastAsia"/>
                <w:color w:val="000000"/>
                <w:sz w:val="20"/>
              </w:rPr>
            </w:pPr>
            <w:r w:rsidRPr="009E2FA6">
              <w:rPr>
                <w:rFonts w:ascii="仿宋_GB2312" w:hint="eastAsia"/>
                <w:color w:val="000000"/>
                <w:sz w:val="20"/>
                <w:lang w:bidi="ar"/>
              </w:rPr>
              <w:t>机构养老、社区养老、居家养老项目</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lang w:bidi="ar"/>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lang w:bidi="ar"/>
              </w:rPr>
              <w:t>200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280" w:lineRule="exact"/>
              <w:jc w:val="center"/>
              <w:rPr>
                <w:rFonts w:ascii="仿宋_GB2312" w:hint="eastAsia"/>
                <w:color w:val="000000"/>
                <w:sz w:val="20"/>
                <w:lang w:bidi="ar"/>
              </w:rPr>
            </w:pPr>
            <w:r w:rsidRPr="009E2FA6">
              <w:rPr>
                <w:rFonts w:ascii="仿宋_GB2312" w:hint="eastAsia"/>
                <w:color w:val="000000"/>
                <w:sz w:val="20"/>
              </w:rPr>
              <w:t>区民政局</w:t>
            </w:r>
          </w:p>
        </w:tc>
      </w:tr>
      <w:tr w:rsidR="00D00FAA" w:rsidRPr="009E2FA6" w:rsidTr="001C70A9">
        <w:trPr>
          <w:trHeight w:val="816"/>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青少年及妇女服务项目策划专员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专业不限</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大专及以上学历，</w:t>
            </w:r>
            <w:r w:rsidRPr="009E2FA6">
              <w:rPr>
                <w:rFonts w:ascii="仿宋_GB2312" w:hint="eastAsia"/>
                <w:color w:val="000000"/>
                <w:sz w:val="20"/>
                <w:lang w:bidi="ar"/>
              </w:rPr>
              <w:t>具有相关行业资格证书者优先</w:t>
            </w:r>
            <w:r w:rsidRPr="009E2FA6">
              <w:rPr>
                <w:rFonts w:ascii="仿宋_GB2312" w:hint="eastAsia"/>
                <w:color w:val="000000"/>
                <w:sz w:val="20"/>
              </w:rPr>
              <w:t>。</w:t>
            </w:r>
          </w:p>
        </w:tc>
        <w:tc>
          <w:tcPr>
            <w:tcW w:w="28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具有活动策划、组织、实施经验，扎实的文字功底、敏锐的宣传意识及表达能力。</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280" w:lineRule="exact"/>
              <w:rPr>
                <w:rFonts w:ascii="仿宋_GB2312" w:hint="eastAsia"/>
                <w:color w:val="000000"/>
                <w:sz w:val="20"/>
              </w:rPr>
            </w:pPr>
            <w:r w:rsidRPr="009E2FA6">
              <w:rPr>
                <w:rFonts w:ascii="仿宋_GB2312" w:hint="eastAsia"/>
                <w:color w:val="000000"/>
                <w:sz w:val="20"/>
              </w:rPr>
              <w:t>从高校招募或基层社区服务管理者中招聘。</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100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团区委、区妇联</w:t>
            </w:r>
          </w:p>
        </w:tc>
      </w:tr>
      <w:tr w:rsidR="00D00FAA" w:rsidRPr="009E2FA6" w:rsidTr="001C70A9">
        <w:trPr>
          <w:trHeight w:val="1537"/>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司法矫正服务专员</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社会学、教育学、法学、心理学相关专业</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本科及以上学历，</w:t>
            </w:r>
            <w:r w:rsidRPr="009E2FA6">
              <w:rPr>
                <w:rFonts w:ascii="仿宋_GB2312" w:hint="eastAsia"/>
                <w:color w:val="000000"/>
                <w:sz w:val="20"/>
                <w:lang w:bidi="ar"/>
              </w:rPr>
              <w:t>具有相关行业资格证书者优先</w:t>
            </w:r>
            <w:r w:rsidRPr="009E2FA6">
              <w:rPr>
                <w:rFonts w:ascii="仿宋_GB2312" w:hint="eastAsia"/>
                <w:color w:val="000000"/>
                <w:sz w:val="20"/>
              </w:rPr>
              <w:t>。</w:t>
            </w:r>
          </w:p>
        </w:tc>
        <w:tc>
          <w:tcPr>
            <w:tcW w:w="28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有较高的政治素质和良好的职业素养，熟悉相关法律法规和政策，部分岗位要求具有社工师、心理咨询师等相关资格证书。</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widowControl/>
              <w:spacing w:line="280" w:lineRule="exact"/>
              <w:rPr>
                <w:rFonts w:ascii="仿宋_GB2312" w:hint="eastAsia"/>
                <w:color w:val="000000"/>
                <w:sz w:val="20"/>
              </w:rPr>
            </w:pPr>
            <w:r w:rsidRPr="009E2FA6">
              <w:rPr>
                <w:rFonts w:ascii="仿宋_GB2312" w:hint="eastAsia"/>
                <w:color w:val="000000"/>
                <w:sz w:val="20"/>
              </w:rPr>
              <w:t>从高校招募或基层社区服务管理者中招聘。</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100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 xml:space="preserve">区司法局     </w:t>
            </w:r>
          </w:p>
        </w:tc>
      </w:tr>
    </w:tbl>
    <w:p w:rsidR="00D00FAA" w:rsidRPr="009E2FA6" w:rsidRDefault="00D00FAA" w:rsidP="00D00FAA">
      <w:pPr>
        <w:pStyle w:val="10"/>
        <w:spacing w:line="240" w:lineRule="auto"/>
        <w:jc w:val="center"/>
        <w:outlineLvl w:val="1"/>
        <w:rPr>
          <w:rFonts w:ascii="方正大标宋简体" w:eastAsia="方正大标宋简体" w:cs="Times New Roman"/>
          <w:b w:val="0"/>
          <w:color w:val="000000"/>
          <w:sz w:val="32"/>
          <w:szCs w:val="32"/>
        </w:rPr>
      </w:pPr>
      <w:hyperlink w:anchor="_Toc376724919" w:history="1">
        <w:bookmarkStart w:id="22" w:name="_Toc482091490"/>
        <w:bookmarkStart w:id="23" w:name="_Toc482091893"/>
        <w:r w:rsidRPr="009E2FA6">
          <w:rPr>
            <w:rFonts w:ascii="方正大标宋简体" w:eastAsia="方正大标宋简体" w:cs="Times New Roman"/>
            <w:b w:val="0"/>
            <w:color w:val="000000"/>
            <w:sz w:val="32"/>
            <w:szCs w:val="32"/>
          </w:rPr>
          <w:t xml:space="preserve">第五部分  </w:t>
        </w:r>
        <w:r w:rsidRPr="009E2FA6">
          <w:rPr>
            <w:rFonts w:ascii="方正大标宋简体" w:eastAsia="方正大标宋简体" w:cs="Times New Roman" w:hint="eastAsia"/>
            <w:b w:val="0"/>
            <w:color w:val="000000"/>
            <w:sz w:val="32"/>
            <w:szCs w:val="32"/>
          </w:rPr>
          <w:t>发展</w:t>
        </w:r>
        <w:r w:rsidRPr="009E2FA6">
          <w:rPr>
            <w:rFonts w:ascii="方正大标宋简体" w:eastAsia="方正大标宋简体" w:cs="Times New Roman"/>
            <w:b w:val="0"/>
            <w:color w:val="000000"/>
            <w:sz w:val="32"/>
            <w:szCs w:val="32"/>
          </w:rPr>
          <w:t>生态产业类人才</w:t>
        </w:r>
        <w:bookmarkEnd w:id="22"/>
        <w:bookmarkEnd w:id="23"/>
      </w:hyperlink>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20"/>
        <w:gridCol w:w="1260"/>
        <w:gridCol w:w="1440"/>
        <w:gridCol w:w="1966"/>
        <w:gridCol w:w="2894"/>
        <w:gridCol w:w="1980"/>
        <w:gridCol w:w="1260"/>
        <w:gridCol w:w="1260"/>
        <w:gridCol w:w="720"/>
        <w:gridCol w:w="1260"/>
      </w:tblGrid>
      <w:tr w:rsidR="00D00FAA" w:rsidRPr="009E2FA6" w:rsidTr="001C70A9">
        <w:trPr>
          <w:trHeight w:hRule="exact" w:val="624"/>
          <w:tblHeader/>
        </w:trPr>
        <w:tc>
          <w:tcPr>
            <w:tcW w:w="1440" w:type="dxa"/>
            <w:gridSpan w:val="2"/>
            <w:tcBorders>
              <w:top w:val="single" w:sz="12" w:space="0" w:color="auto"/>
              <w:left w:val="single" w:sz="12"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lastRenderedPageBreak/>
              <w:t>人才类别</w:t>
            </w:r>
          </w:p>
        </w:tc>
        <w:tc>
          <w:tcPr>
            <w:tcW w:w="126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岗位名称</w:t>
            </w:r>
          </w:p>
        </w:tc>
        <w:tc>
          <w:tcPr>
            <w:tcW w:w="144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专业要求</w:t>
            </w:r>
          </w:p>
        </w:tc>
        <w:tc>
          <w:tcPr>
            <w:tcW w:w="1966"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学历及职称要求</w:t>
            </w:r>
          </w:p>
        </w:tc>
        <w:tc>
          <w:tcPr>
            <w:tcW w:w="2894"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业绩及能力要求</w:t>
            </w:r>
          </w:p>
        </w:tc>
        <w:tc>
          <w:tcPr>
            <w:tcW w:w="198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引进培养建议</w:t>
            </w:r>
          </w:p>
        </w:tc>
        <w:tc>
          <w:tcPr>
            <w:tcW w:w="126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项目需求</w:t>
            </w:r>
          </w:p>
        </w:tc>
        <w:tc>
          <w:tcPr>
            <w:tcW w:w="126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r w:rsidRPr="009E2FA6">
              <w:rPr>
                <w:rFonts w:eastAsia="黑体"/>
                <w:color w:val="000000"/>
                <w:sz w:val="24"/>
              </w:rPr>
              <w:t>需求区域</w:t>
            </w:r>
          </w:p>
        </w:tc>
        <w:tc>
          <w:tcPr>
            <w:tcW w:w="720" w:type="dxa"/>
            <w:tcBorders>
              <w:top w:val="single" w:sz="12" w:space="0" w:color="auto"/>
              <w:left w:val="single" w:sz="8" w:space="0" w:color="auto"/>
              <w:bottom w:val="double" w:sz="4" w:space="0" w:color="auto"/>
              <w:right w:val="single" w:sz="8" w:space="0" w:color="auto"/>
            </w:tcBorders>
            <w:vAlign w:val="center"/>
          </w:tcPr>
          <w:p w:rsidR="00D00FAA" w:rsidRPr="009E2FA6" w:rsidRDefault="00D00FAA" w:rsidP="001C70A9">
            <w:pPr>
              <w:spacing w:line="320" w:lineRule="exact"/>
              <w:rPr>
                <w:rFonts w:eastAsia="黑体"/>
                <w:color w:val="000000"/>
                <w:sz w:val="24"/>
              </w:rPr>
            </w:pPr>
            <w:r w:rsidRPr="009E2FA6">
              <w:rPr>
                <w:rFonts w:eastAsia="黑体"/>
                <w:color w:val="000000"/>
                <w:sz w:val="24"/>
              </w:rPr>
              <w:t>人数</w:t>
            </w:r>
          </w:p>
        </w:tc>
        <w:tc>
          <w:tcPr>
            <w:tcW w:w="1260" w:type="dxa"/>
            <w:tcBorders>
              <w:top w:val="single" w:sz="12" w:space="0" w:color="auto"/>
              <w:left w:val="single" w:sz="8" w:space="0" w:color="auto"/>
              <w:bottom w:val="double" w:sz="4" w:space="0" w:color="auto"/>
              <w:right w:val="single" w:sz="12" w:space="0" w:color="auto"/>
            </w:tcBorders>
            <w:vAlign w:val="center"/>
          </w:tcPr>
          <w:p w:rsidR="00D00FAA" w:rsidRPr="009E2FA6" w:rsidRDefault="00D00FAA" w:rsidP="001C70A9">
            <w:pPr>
              <w:spacing w:line="320" w:lineRule="exact"/>
              <w:jc w:val="center"/>
              <w:rPr>
                <w:rFonts w:eastAsia="黑体" w:hint="eastAsia"/>
                <w:color w:val="000000"/>
                <w:sz w:val="24"/>
              </w:rPr>
            </w:pPr>
            <w:r w:rsidRPr="009E2FA6">
              <w:rPr>
                <w:rFonts w:eastAsia="黑体" w:hint="eastAsia"/>
                <w:color w:val="000000"/>
                <w:sz w:val="24"/>
              </w:rPr>
              <w:t>牵头单位</w:t>
            </w:r>
          </w:p>
        </w:tc>
      </w:tr>
      <w:tr w:rsidR="00D00FAA" w:rsidRPr="009E2FA6" w:rsidTr="001C70A9">
        <w:trPr>
          <w:trHeight w:val="2610"/>
        </w:trPr>
        <w:tc>
          <w:tcPr>
            <w:tcW w:w="720" w:type="dxa"/>
            <w:vMerge w:val="restart"/>
            <w:tcBorders>
              <w:top w:val="double" w:sz="4"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t>生</w:t>
            </w:r>
          </w:p>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t>态</w:t>
            </w:r>
          </w:p>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t>农</w:t>
            </w:r>
          </w:p>
          <w:p w:rsidR="00D00FAA" w:rsidRPr="009E2FA6" w:rsidRDefault="00D00FAA" w:rsidP="001C70A9">
            <w:pPr>
              <w:pStyle w:val="ab"/>
              <w:spacing w:line="500" w:lineRule="exact"/>
              <w:ind w:left="45" w:right="45"/>
              <w:jc w:val="center"/>
              <w:rPr>
                <w:rFonts w:eastAsia="黑体"/>
                <w:color w:val="000000"/>
                <w:sz w:val="28"/>
                <w:szCs w:val="28"/>
              </w:rPr>
            </w:pPr>
            <w:r w:rsidRPr="005A0596">
              <w:rPr>
                <w:rStyle w:val="af"/>
                <w:rFonts w:eastAsia="黑体"/>
                <w:bCs/>
                <w:smallCaps/>
                <w:color w:val="000000"/>
                <w:kern w:val="2"/>
                <w:sz w:val="28"/>
              </w:rPr>
              <w:t>业</w:t>
            </w:r>
          </w:p>
        </w:tc>
        <w:tc>
          <w:tcPr>
            <w:tcW w:w="720" w:type="dxa"/>
            <w:vMerge w:val="restart"/>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农业企业高级管理人员</w:t>
            </w:r>
          </w:p>
        </w:tc>
        <w:tc>
          <w:tcPr>
            <w:tcW w:w="1440" w:type="dxa"/>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 xml:space="preserve">农学、市场营销、工商管理等相关专业 </w:t>
            </w:r>
          </w:p>
        </w:tc>
        <w:tc>
          <w:tcPr>
            <w:tcW w:w="1966" w:type="dxa"/>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本科及以上学历，具有中、高级营销职业资格。</w:t>
            </w:r>
          </w:p>
        </w:tc>
        <w:tc>
          <w:tcPr>
            <w:tcW w:w="2894" w:type="dxa"/>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10年及以上市场营销工作经验，其中5年以上营销团队管理经验或3年及以上国外现代农业企业高管经验。</w:t>
            </w:r>
          </w:p>
        </w:tc>
        <w:tc>
          <w:tcPr>
            <w:tcW w:w="1980" w:type="dxa"/>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市场化招募，主要从农业生产经营企业中引进。</w:t>
            </w:r>
          </w:p>
        </w:tc>
        <w:tc>
          <w:tcPr>
            <w:tcW w:w="1260" w:type="dxa"/>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长江奶业观光园、五斗农业体验园、前哨风情农庄、优质水稻大米基地等工程</w:t>
            </w:r>
          </w:p>
        </w:tc>
        <w:tc>
          <w:tcPr>
            <w:tcW w:w="1260" w:type="dxa"/>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相关农业园区</w:t>
            </w:r>
          </w:p>
        </w:tc>
        <w:tc>
          <w:tcPr>
            <w:tcW w:w="720" w:type="dxa"/>
            <w:tcBorders>
              <w:top w:val="double" w:sz="4"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50</w:t>
            </w:r>
          </w:p>
        </w:tc>
        <w:tc>
          <w:tcPr>
            <w:tcW w:w="1260" w:type="dxa"/>
            <w:tcBorders>
              <w:top w:val="double" w:sz="4"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ind w:rightChars="-29" w:right="-93"/>
              <w:jc w:val="center"/>
              <w:rPr>
                <w:rFonts w:ascii="仿宋_GB2312" w:hint="eastAsia"/>
                <w:color w:val="000000"/>
                <w:sz w:val="20"/>
              </w:rPr>
            </w:pPr>
            <w:r w:rsidRPr="009E2FA6">
              <w:rPr>
                <w:rFonts w:ascii="仿宋_GB2312" w:hint="eastAsia"/>
                <w:color w:val="000000"/>
                <w:sz w:val="20"/>
              </w:rPr>
              <w:t>区农委</w:t>
            </w:r>
          </w:p>
        </w:tc>
      </w:tr>
      <w:tr w:rsidR="00D00FAA" w:rsidRPr="009E2FA6" w:rsidTr="001C70A9">
        <w:trPr>
          <w:trHeight w:val="2540"/>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0" w:lineRule="atLeast"/>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p>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大中型或优质小型农场负责人</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农学、市场营销、经济学专业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本科及以上学历，</w:t>
            </w:r>
            <w:r w:rsidRPr="009E2FA6">
              <w:rPr>
                <w:rFonts w:ascii="仿宋_GB2312" w:hint="eastAsia"/>
                <w:color w:val="000000"/>
                <w:sz w:val="20"/>
                <w:lang w:bidi="ar"/>
              </w:rPr>
              <w:t>具有相关资格证书者优先</w:t>
            </w:r>
            <w:r w:rsidRPr="009E2FA6">
              <w:rPr>
                <w:rFonts w:ascii="仿宋_GB2312" w:hint="eastAsia"/>
                <w:color w:val="000000"/>
                <w:sz w:val="20"/>
              </w:rPr>
              <w:t>。</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有农场经营管理经验或者在大中型农业企业中担任高管、高级工程师，熟悉网络销售运营。</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市场化招募，主要从农业生产经营企业中引进。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长江奶业观光园、五斗农业体验园、前哨风情农庄、优质水稻大米基地等工程</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相关农业园区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50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区农委</w:t>
            </w:r>
          </w:p>
        </w:tc>
      </w:tr>
      <w:tr w:rsidR="00D00FAA" w:rsidRPr="009E2FA6" w:rsidTr="001C70A9">
        <w:trPr>
          <w:trHeight w:val="2578"/>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spacing w:line="320" w:lineRule="exact"/>
              <w:rPr>
                <w:rFonts w:eastAsia="黑体"/>
                <w:color w:val="000000"/>
                <w:sz w:val="28"/>
                <w:szCs w:val="28"/>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0" w:lineRule="atLeast"/>
              <w:rPr>
                <w:rFonts w:eastAsia="黑体"/>
                <w:color w:val="000000"/>
                <w:szCs w:val="21"/>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left"/>
              <w:rPr>
                <w:rFonts w:ascii="仿宋_GB2312" w:hint="eastAsia"/>
                <w:color w:val="000000"/>
                <w:sz w:val="20"/>
              </w:rPr>
            </w:pPr>
            <w:r w:rsidRPr="009E2FA6">
              <w:rPr>
                <w:rFonts w:ascii="仿宋_GB2312" w:hint="eastAsia"/>
                <w:color w:val="000000"/>
                <w:sz w:val="20"/>
              </w:rPr>
              <w:t>农产品质量安全检验检测总负责人</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化学、分子科学与工程、分析化学、食品安全与药物化学、农产品质量检测等专业</w:t>
            </w:r>
          </w:p>
        </w:tc>
        <w:tc>
          <w:tcPr>
            <w:tcW w:w="1966"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 xml:space="preserve">本科及以上学历，具有食品检验相关职业资格证书者优先。 </w:t>
            </w:r>
          </w:p>
        </w:tc>
        <w:tc>
          <w:tcPr>
            <w:tcW w:w="2894"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5年以上检验和质量、环境管理，以及食品农产品安全认证工作经验者优先；</w:t>
            </w:r>
          </w:p>
          <w:p w:rsidR="00D00FAA" w:rsidRPr="009E2FA6" w:rsidRDefault="00D00FAA" w:rsidP="001C70A9">
            <w:pPr>
              <w:spacing w:line="32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了解食品检测或抽样工作流程，熟悉相关抽样准则与规定。</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市场化招募，主要从农业质量检测机构或农业生产经营企业中引进。</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长江奶业观光园、五斗农业体验园、前哨风情农庄、优质水稻大米基地等工程</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相关农业园区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50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区农委</w:t>
            </w:r>
          </w:p>
        </w:tc>
      </w:tr>
      <w:tr w:rsidR="00D00FAA" w:rsidRPr="009E2FA6" w:rsidTr="001C70A9">
        <w:trPr>
          <w:trHeight w:val="1745"/>
        </w:trPr>
        <w:tc>
          <w:tcPr>
            <w:tcW w:w="720" w:type="dxa"/>
            <w:vMerge w:val="restart"/>
            <w:tcBorders>
              <w:top w:val="single" w:sz="12"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t>生</w:t>
            </w:r>
          </w:p>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t>态</w:t>
            </w:r>
          </w:p>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t>农</w:t>
            </w:r>
          </w:p>
          <w:p w:rsidR="00D00FAA" w:rsidRPr="009E2FA6" w:rsidRDefault="00D00FAA" w:rsidP="001C70A9">
            <w:pPr>
              <w:pStyle w:val="ab"/>
              <w:spacing w:line="500" w:lineRule="exact"/>
              <w:ind w:left="45" w:right="45"/>
              <w:jc w:val="center"/>
              <w:rPr>
                <w:rFonts w:eastAsia="黑体"/>
                <w:color w:val="000000"/>
                <w:sz w:val="28"/>
                <w:szCs w:val="28"/>
              </w:rPr>
            </w:pPr>
            <w:r w:rsidRPr="005A0596">
              <w:rPr>
                <w:rStyle w:val="af"/>
                <w:rFonts w:eastAsia="黑体"/>
                <w:bCs/>
                <w:smallCaps/>
                <w:color w:val="000000"/>
                <w:kern w:val="2"/>
                <w:sz w:val="28"/>
              </w:rPr>
              <w:t>业</w:t>
            </w:r>
          </w:p>
        </w:tc>
        <w:tc>
          <w:tcPr>
            <w:tcW w:w="720" w:type="dxa"/>
            <w:vMerge w:val="restart"/>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0" w:lineRule="atLeast"/>
              <w:jc w:val="center"/>
              <w:rPr>
                <w:rFonts w:eastAsia="黑体"/>
                <w:color w:val="000000"/>
                <w:szCs w:val="21"/>
              </w:rPr>
            </w:pPr>
            <w:r w:rsidRPr="009E2FA6">
              <w:rPr>
                <w:rFonts w:eastAsia="黑体"/>
                <w:color w:val="000000"/>
                <w:szCs w:val="21"/>
              </w:rPr>
              <w:t>才</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农产品销售总监</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工商管理、农学、市场营销、经济学、电子商务、设计、广告、农业经济管理等专业</w:t>
            </w:r>
          </w:p>
        </w:tc>
        <w:tc>
          <w:tcPr>
            <w:tcW w:w="1966"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本科及以上学历，</w:t>
            </w:r>
            <w:r w:rsidRPr="009E2FA6">
              <w:rPr>
                <w:rFonts w:ascii="仿宋_GB2312" w:hint="eastAsia"/>
                <w:color w:val="000000"/>
                <w:sz w:val="20"/>
                <w:lang w:bidi="ar"/>
              </w:rPr>
              <w:t>具有相关资格证书者优先</w:t>
            </w:r>
            <w:r w:rsidRPr="009E2FA6">
              <w:rPr>
                <w:rFonts w:ascii="仿宋_GB2312" w:hint="eastAsia"/>
                <w:color w:val="000000"/>
                <w:sz w:val="20"/>
              </w:rPr>
              <w:t>。</w:t>
            </w:r>
          </w:p>
        </w:tc>
        <w:tc>
          <w:tcPr>
            <w:tcW w:w="2894"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5年农牧产品销售经验，其中有3年担任区域销售经理的经验，熟练掌握农牧产品营销模式、渠道、现状和发展趋势及行业相关背景知识。</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市场化招募，主要从农业生产经营企业、互联网企业中引进。</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长江奶业观光园、五斗农业体验园、前哨风情农庄、优质水稻大米基地等工程</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相关农业园区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50</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区农委</w:t>
            </w:r>
          </w:p>
        </w:tc>
      </w:tr>
      <w:tr w:rsidR="00D00FAA" w:rsidRPr="009E2FA6" w:rsidTr="001C70A9">
        <w:trPr>
          <w:trHeight w:val="1715"/>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高级农艺师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农学、种子科学等相关专业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本科及以上学历，</w:t>
            </w:r>
            <w:r w:rsidRPr="009E2FA6">
              <w:rPr>
                <w:rFonts w:ascii="仿宋_GB2312" w:hint="eastAsia"/>
                <w:color w:val="000000"/>
                <w:sz w:val="20"/>
                <w:lang w:bidi="ar"/>
              </w:rPr>
              <w:t>具有相关资格证书者优先</w:t>
            </w:r>
            <w:r w:rsidRPr="009E2FA6">
              <w:rPr>
                <w:rFonts w:ascii="仿宋_GB2312" w:hint="eastAsia"/>
                <w:color w:val="000000"/>
                <w:sz w:val="20"/>
              </w:rPr>
              <w:t>。</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有数字化农业或植物无土栽培的相关任职经验，扎实的植物无土栽培和病虫害防治专业基础；</w:t>
            </w:r>
          </w:p>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精通农作物病虫害防治及水肥管理；</w:t>
            </w:r>
          </w:p>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③</w:t>
            </w:r>
            <w:r w:rsidRPr="009E2FA6">
              <w:rPr>
                <w:rFonts w:ascii="仿宋_GB2312" w:hint="eastAsia"/>
                <w:color w:val="000000"/>
                <w:sz w:val="20"/>
              </w:rPr>
              <w:t>熟练掌握营养液的配制技术。</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市场化招募，主要从园林规划建设、农业生产经营企业引进。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长江奶业观光园、五斗农业体验园、前哨风情农庄、优质水稻大米基地等工程</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相关农业园区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50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区农委</w:t>
            </w:r>
          </w:p>
        </w:tc>
      </w:tr>
      <w:tr w:rsidR="00D00FAA" w:rsidRPr="009E2FA6" w:rsidTr="001C70A9">
        <w:trPr>
          <w:trHeight w:val="1790"/>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rPr>
                <w:rFonts w:eastAsia="黑体"/>
                <w:color w:val="000000"/>
                <w:sz w:val="28"/>
                <w:szCs w:val="2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农化技术员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农学、应用化学、土壤学、作物营养与栽培等专业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本科及以上学历，</w:t>
            </w:r>
            <w:r w:rsidRPr="009E2FA6">
              <w:rPr>
                <w:rFonts w:ascii="仿宋_GB2312" w:hint="eastAsia"/>
                <w:color w:val="000000"/>
                <w:sz w:val="20"/>
                <w:lang w:bidi="ar"/>
              </w:rPr>
              <w:t>具有相关资格证书者优先</w:t>
            </w:r>
            <w:r w:rsidRPr="009E2FA6">
              <w:rPr>
                <w:rFonts w:ascii="仿宋_GB2312" w:hint="eastAsia"/>
                <w:color w:val="000000"/>
                <w:sz w:val="20"/>
              </w:rPr>
              <w:t>。</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具有2年以上农村农业技术推广经验或农资行业产品销售推广经验；</w:t>
            </w:r>
          </w:p>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具有1年以上田间服务工作经历；</w:t>
            </w:r>
          </w:p>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③</w:t>
            </w:r>
            <w:r w:rsidRPr="009E2FA6">
              <w:rPr>
                <w:rFonts w:ascii="仿宋_GB2312" w:hint="eastAsia"/>
                <w:color w:val="000000"/>
                <w:sz w:val="20"/>
              </w:rPr>
              <w:t>接受过农药/化肥使用技术的专门培训。</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市场化招募，主要从农业技术研发企业引进。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长江奶业观光园、五斗农业体验园、前哨风情农庄、优质水稻大米基地等工程</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相关农业园区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100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区农委</w:t>
            </w:r>
          </w:p>
        </w:tc>
      </w:tr>
      <w:tr w:rsidR="00D00FAA" w:rsidRPr="009E2FA6" w:rsidTr="001C70A9">
        <w:trPr>
          <w:trHeight w:val="180"/>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spacing w:line="320" w:lineRule="exact"/>
              <w:rPr>
                <w:rFonts w:eastAsia="黑体"/>
                <w:color w:val="000000"/>
                <w:sz w:val="28"/>
                <w:szCs w:val="28"/>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畜牧工程师</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畜牧兽医、动物医学、动物营养等相关专业</w:t>
            </w:r>
          </w:p>
        </w:tc>
        <w:tc>
          <w:tcPr>
            <w:tcW w:w="1966"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本科及以上学历，</w:t>
            </w:r>
            <w:r w:rsidRPr="009E2FA6">
              <w:rPr>
                <w:rFonts w:ascii="仿宋_GB2312" w:hint="eastAsia"/>
                <w:color w:val="000000"/>
                <w:sz w:val="20"/>
                <w:lang w:bidi="ar"/>
              </w:rPr>
              <w:t>具有相关资格证书者优先</w:t>
            </w:r>
            <w:r w:rsidRPr="009E2FA6">
              <w:rPr>
                <w:rFonts w:ascii="仿宋_GB2312" w:hint="eastAsia"/>
                <w:color w:val="000000"/>
                <w:sz w:val="20"/>
              </w:rPr>
              <w:t>。</w:t>
            </w:r>
          </w:p>
        </w:tc>
        <w:tc>
          <w:tcPr>
            <w:tcW w:w="2894"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2年以上畜禽养殖技术经验；</w:t>
            </w:r>
          </w:p>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②接受</w:t>
            </w:r>
            <w:r w:rsidRPr="009E2FA6">
              <w:rPr>
                <w:rFonts w:ascii="仿宋_GB2312" w:hint="eastAsia"/>
                <w:color w:val="000000"/>
                <w:sz w:val="20"/>
              </w:rPr>
              <w:t>过专业养殖管理和疾病防控培训；</w:t>
            </w:r>
          </w:p>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③</w:t>
            </w:r>
            <w:r w:rsidRPr="009E2FA6">
              <w:rPr>
                <w:rFonts w:ascii="仿宋_GB2312" w:hint="eastAsia"/>
                <w:color w:val="000000"/>
                <w:sz w:val="20"/>
              </w:rPr>
              <w:t xml:space="preserve">熟练掌握畜禽养殖方面的技术要求，具有丰富养殖管理经验和疾病防治经验。 </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市场化招募，主要从畜牧研究机构或著名畜牧养殖场引进。</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长江奶业观光园、五斗农业体验园、前哨风情农庄等工程</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相关农业园区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100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区农委</w:t>
            </w:r>
          </w:p>
        </w:tc>
      </w:tr>
      <w:tr w:rsidR="00D00FAA" w:rsidRPr="009E2FA6" w:rsidTr="001C70A9">
        <w:trPr>
          <w:trHeight w:val="1695"/>
        </w:trPr>
        <w:tc>
          <w:tcPr>
            <w:tcW w:w="720" w:type="dxa"/>
            <w:vMerge w:val="restart"/>
            <w:tcBorders>
              <w:top w:val="single" w:sz="12"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t>生</w:t>
            </w:r>
          </w:p>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t>态</w:t>
            </w:r>
          </w:p>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t>农</w:t>
            </w:r>
          </w:p>
          <w:p w:rsidR="00D00FAA" w:rsidRPr="009E2FA6" w:rsidRDefault="00D00FAA" w:rsidP="001C70A9">
            <w:pPr>
              <w:pStyle w:val="ab"/>
              <w:spacing w:line="500" w:lineRule="exact"/>
              <w:ind w:left="45" w:right="45"/>
              <w:jc w:val="center"/>
              <w:rPr>
                <w:rFonts w:eastAsia="黑体"/>
                <w:color w:val="000000"/>
                <w:sz w:val="28"/>
                <w:szCs w:val="28"/>
              </w:rPr>
            </w:pPr>
            <w:r w:rsidRPr="005A0596">
              <w:rPr>
                <w:rStyle w:val="af"/>
                <w:rFonts w:eastAsia="黑体"/>
                <w:bCs/>
                <w:smallCaps/>
                <w:color w:val="000000"/>
                <w:kern w:val="2"/>
                <w:sz w:val="28"/>
              </w:rPr>
              <w:t>业</w:t>
            </w:r>
          </w:p>
        </w:tc>
        <w:tc>
          <w:tcPr>
            <w:tcW w:w="720" w:type="dxa"/>
            <w:vMerge w:val="restart"/>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种子加工人员</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种子科学与工程、种子生产与经营、作物遗传育种学等相关专业。</w:t>
            </w:r>
          </w:p>
        </w:tc>
        <w:tc>
          <w:tcPr>
            <w:tcW w:w="1966"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本科及以上学历，具有中级及以上专业技术资格。</w:t>
            </w:r>
          </w:p>
        </w:tc>
        <w:tc>
          <w:tcPr>
            <w:tcW w:w="2894"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3年以上农资行业同岗位工作经验；</w:t>
            </w:r>
          </w:p>
          <w:p w:rsidR="00D00FAA" w:rsidRPr="009E2FA6" w:rsidRDefault="00D00FAA" w:rsidP="001C70A9">
            <w:pPr>
              <w:spacing w:line="28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有种苗培育管理工作经历或农科院种子加工经验。</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市场化招募，主要从农业技术研发企业引进。</w:t>
            </w:r>
          </w:p>
        </w:tc>
        <w:tc>
          <w:tcPr>
            <w:tcW w:w="1260" w:type="dxa"/>
            <w:vMerge w:val="restart"/>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长江奶业观光园、五斗农业体验园、前哨风情农庄、优质水稻大米基地等工程</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相关农业园区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100</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区农委</w:t>
            </w:r>
          </w:p>
        </w:tc>
      </w:tr>
      <w:tr w:rsidR="00D00FAA" w:rsidRPr="009E2FA6" w:rsidTr="001C70A9">
        <w:trPr>
          <w:trHeight w:val="1880"/>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农产品质量安全检验检测专员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化学、应用化学、分子科学与工程、分析化学、食品安全与药物化学、农产品质量检测等专业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本科及以上学历，具有中级及以上专业技术资格。</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有检验和质量、环境管理，以及食品农产品安全认证工作经验者优先；</w:t>
            </w:r>
          </w:p>
          <w:p w:rsidR="00D00FAA" w:rsidRPr="009E2FA6" w:rsidRDefault="00D00FAA" w:rsidP="001C70A9">
            <w:pPr>
              <w:spacing w:line="28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了解食品检测或抽样工作流程，熟悉相关抽样准则与规定。</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市场化招募，主要从农业质量检测机构或农业生产经营企业中引进。</w:t>
            </w:r>
          </w:p>
        </w:tc>
        <w:tc>
          <w:tcPr>
            <w:tcW w:w="126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相关农业园区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100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区农委</w:t>
            </w:r>
          </w:p>
        </w:tc>
      </w:tr>
      <w:tr w:rsidR="00D00FAA" w:rsidRPr="009E2FA6" w:rsidTr="001C70A9">
        <w:trPr>
          <w:trHeight w:val="1695"/>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农产品市场营销人员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市场营销、电子商务、设计、广告、农业经济管理等相关专业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2年以上销售类、电子商务、广告设计、企划、农产品市场开拓等工作经验。</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市场化招募，主要从农业生产经营企业、互联网企业引进。</w:t>
            </w:r>
          </w:p>
        </w:tc>
        <w:tc>
          <w:tcPr>
            <w:tcW w:w="126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相关农业园区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200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区农委</w:t>
            </w:r>
          </w:p>
        </w:tc>
      </w:tr>
      <w:tr w:rsidR="00D00FAA" w:rsidRPr="009E2FA6" w:rsidTr="001C70A9">
        <w:trPr>
          <w:trHeight w:val="1939"/>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pStyle w:val="ab"/>
              <w:spacing w:line="500" w:lineRule="exact"/>
              <w:ind w:left="45" w:right="45"/>
              <w:jc w:val="center"/>
              <w:rPr>
                <w:rStyle w:val="af"/>
                <w:rFonts w:eastAsia="黑体"/>
                <w:smallCaps/>
                <w:color w:val="000000"/>
                <w:kern w:val="2"/>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绿色食品认证专业人员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农学、化学、分子科学与工程、分析化学、食品安全与药物化学、农产品质量检测等专业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本科及以上学历，具有中级及以上专业技术资格。持有食品检验相关职业资格证书者优先。</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2年以上检验和质量、环境管理经验，了解食品检测或抽样工作流程，熟悉相关抽样准则与规定。具有食品农产品安全认证工作经验者优先。</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市场化招募，主要从农业质量检测机构或农业生产经营企业中引进。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绿色食品认证等工程</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监测中心、乡镇农技中心等</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50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区农委</w:t>
            </w:r>
          </w:p>
        </w:tc>
      </w:tr>
      <w:tr w:rsidR="00D00FAA" w:rsidRPr="009E2FA6" w:rsidTr="001C70A9">
        <w:trPr>
          <w:trHeight w:val="1354"/>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pStyle w:val="ab"/>
              <w:spacing w:line="500" w:lineRule="exact"/>
              <w:ind w:left="45" w:right="45"/>
              <w:jc w:val="center"/>
              <w:rPr>
                <w:rStyle w:val="af"/>
                <w:rFonts w:eastAsia="黑体"/>
                <w:smallCaps/>
                <w:color w:val="000000"/>
                <w:kern w:val="2"/>
                <w:sz w:val="28"/>
                <w:szCs w:val="28"/>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农业科技成果推广专业人员</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农学、化学、环境科学、环境工程、微生物学等专业</w:t>
            </w:r>
          </w:p>
        </w:tc>
        <w:tc>
          <w:tcPr>
            <w:tcW w:w="1966"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硕士及以上学历，具有副高及以上专业技术资格。</w:t>
            </w:r>
          </w:p>
        </w:tc>
        <w:tc>
          <w:tcPr>
            <w:tcW w:w="2894"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3年以上农业科技推广经验，具有科技成果转化工作经验者优先。</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市场化招募，主要从农业科研院所、农业生产经营企业引进。</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科创中心基地建设、优质水稻大米基地等工程</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280" w:lineRule="exact"/>
              <w:rPr>
                <w:rFonts w:ascii="仿宋_GB2312" w:hint="eastAsia"/>
                <w:color w:val="000000"/>
                <w:sz w:val="20"/>
              </w:rPr>
            </w:pPr>
            <w:r w:rsidRPr="009E2FA6">
              <w:rPr>
                <w:rFonts w:ascii="仿宋_GB2312" w:hint="eastAsia"/>
                <w:color w:val="000000"/>
                <w:sz w:val="20"/>
              </w:rPr>
              <w:t>科创中心、相关农业园区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30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280" w:lineRule="exact"/>
              <w:jc w:val="center"/>
              <w:rPr>
                <w:rFonts w:ascii="仿宋_GB2312" w:hint="eastAsia"/>
                <w:color w:val="000000"/>
                <w:sz w:val="20"/>
              </w:rPr>
            </w:pPr>
            <w:r w:rsidRPr="009E2FA6">
              <w:rPr>
                <w:rFonts w:ascii="仿宋_GB2312" w:hint="eastAsia"/>
                <w:color w:val="000000"/>
                <w:sz w:val="20"/>
              </w:rPr>
              <w:t>区农委</w:t>
            </w:r>
          </w:p>
        </w:tc>
      </w:tr>
      <w:tr w:rsidR="00D00FAA" w:rsidRPr="009E2FA6" w:rsidTr="001C70A9">
        <w:trPr>
          <w:trHeight w:val="390"/>
        </w:trPr>
        <w:tc>
          <w:tcPr>
            <w:tcW w:w="720" w:type="dxa"/>
            <w:vMerge w:val="restart"/>
            <w:tcBorders>
              <w:top w:val="single" w:sz="12"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line="500" w:lineRule="exact"/>
              <w:ind w:left="45" w:right="45"/>
              <w:jc w:val="center"/>
              <w:rPr>
                <w:rFonts w:eastAsia="黑体"/>
                <w:color w:val="000000"/>
                <w:sz w:val="28"/>
                <w:szCs w:val="28"/>
              </w:rPr>
            </w:pPr>
            <w:r w:rsidRPr="005A0596">
              <w:rPr>
                <w:rStyle w:val="af"/>
                <w:rFonts w:eastAsia="黑体"/>
                <w:smallCaps/>
                <w:color w:val="000000"/>
                <w:kern w:val="2"/>
                <w:sz w:val="28"/>
                <w:szCs w:val="28"/>
              </w:rPr>
              <w:t>海洋</w:t>
            </w:r>
            <w:r w:rsidRPr="005A0596">
              <w:rPr>
                <w:rStyle w:val="af"/>
                <w:rFonts w:eastAsia="黑体" w:hint="eastAsia"/>
                <w:smallCaps/>
                <w:color w:val="000000"/>
                <w:kern w:val="2"/>
                <w:sz w:val="28"/>
                <w:szCs w:val="28"/>
              </w:rPr>
              <w:t>经济</w:t>
            </w:r>
          </w:p>
        </w:tc>
        <w:tc>
          <w:tcPr>
            <w:tcW w:w="720" w:type="dxa"/>
            <w:vMerge w:val="restart"/>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生产运营主管</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 xml:space="preserve">能源、动力工程相关专业 </w:t>
            </w:r>
          </w:p>
        </w:tc>
        <w:tc>
          <w:tcPr>
            <w:tcW w:w="1966"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硕士及以上学历，具有副高及以上专业技术资格。</w:t>
            </w:r>
          </w:p>
        </w:tc>
        <w:tc>
          <w:tcPr>
            <w:tcW w:w="2894"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5年以上生产管理工作经验，熟悉数控设备控制系统，熟悉各种数控系统编程和操作流程。</w:t>
            </w:r>
          </w:p>
        </w:tc>
        <w:tc>
          <w:tcPr>
            <w:tcW w:w="1980" w:type="dxa"/>
            <w:vMerge w:val="restart"/>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企业招募并培养，主要从海洋工程建设企业引进。</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长兴地区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10</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区经委</w:t>
            </w:r>
          </w:p>
        </w:tc>
      </w:tr>
      <w:tr w:rsidR="00D00FAA" w:rsidRPr="009E2FA6" w:rsidTr="001C70A9">
        <w:trPr>
          <w:trHeight w:val="1227"/>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pStyle w:val="ab"/>
              <w:spacing w:line="500" w:lineRule="exact"/>
              <w:ind w:left="45" w:right="45"/>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产品设计高级工程师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船舶与海洋工程类专业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 xml:space="preserve">硕士及以上学历，具有副高及以上专业技术资格。 </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5年以上海工产品结构设计相关工作经验，能独立承担海洋工程项目结构专业的基本设计或详细设计任务。</w:t>
            </w:r>
          </w:p>
        </w:tc>
        <w:tc>
          <w:tcPr>
            <w:tcW w:w="198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长兴地区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10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区经委</w:t>
            </w:r>
          </w:p>
        </w:tc>
      </w:tr>
      <w:tr w:rsidR="00D00FAA" w:rsidRPr="009E2FA6" w:rsidTr="001C70A9">
        <w:trPr>
          <w:trHeight w:val="1290"/>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高级结构工程师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机械自动化、工业设计等专业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硕士及以上学历，具有副高及以上专业技术资格。</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3年以上小型传动机构设计经验，精通塑胶、钣金及机加工零件的结构设计，能独立承担复杂设计、产品结构细部设计。</w:t>
            </w:r>
          </w:p>
        </w:tc>
        <w:tc>
          <w:tcPr>
            <w:tcW w:w="198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长兴地区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10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区经委</w:t>
            </w:r>
          </w:p>
        </w:tc>
      </w:tr>
      <w:tr w:rsidR="00D00FAA" w:rsidRPr="009E2FA6" w:rsidTr="001C70A9">
        <w:trPr>
          <w:trHeight w:val="1338"/>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项目管理高级工程师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船舶与海洋工程类、机械类或机电类专业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 xml:space="preserve">硕士及以上学历，具有副高及以上专业技术资格。 </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3年以上海洋工程相关工作经验，对海洋工程的机械产品有较好的知识与经验，熟悉海洋工程产品质量要求与规范。</w:t>
            </w:r>
          </w:p>
        </w:tc>
        <w:tc>
          <w:tcPr>
            <w:tcW w:w="198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长兴地区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10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区经委</w:t>
            </w:r>
          </w:p>
        </w:tc>
      </w:tr>
      <w:tr w:rsidR="00D00FAA" w:rsidRPr="009E2FA6" w:rsidTr="001C70A9">
        <w:trPr>
          <w:trHeight w:val="1076"/>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4"/>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船舶设计师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设计类、船舶相关专业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3年以上设计相关工作经验，熟悉室内设计、船体设计、轮机设计、电气设计、舾装设计等。</w:t>
            </w:r>
          </w:p>
        </w:tc>
        <w:tc>
          <w:tcPr>
            <w:tcW w:w="1980"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00" w:lineRule="exact"/>
              <w:rPr>
                <w:rFonts w:ascii="仿宋_GB2312" w:hint="eastAsia"/>
                <w:color w:val="000000"/>
                <w:sz w:val="20"/>
              </w:rPr>
            </w:pPr>
            <w:r w:rsidRPr="009E2FA6">
              <w:rPr>
                <w:rFonts w:ascii="仿宋_GB2312" w:hint="eastAsia"/>
                <w:color w:val="000000"/>
                <w:sz w:val="20"/>
              </w:rPr>
              <w:t>企业招募并培养，主要从海洋工程建设企业引进。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长兴地区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30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区经委</w:t>
            </w:r>
          </w:p>
        </w:tc>
      </w:tr>
      <w:tr w:rsidR="00D00FAA" w:rsidRPr="009E2FA6" w:rsidTr="001C70A9">
        <w:trPr>
          <w:trHeight w:val="916"/>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结构工程师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船舶与海洋工程、结构、力学等相关专业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具有海工或船厂工作经验，熟悉海洋工程装备制造工艺流程。</w:t>
            </w:r>
          </w:p>
        </w:tc>
        <w:tc>
          <w:tcPr>
            <w:tcW w:w="198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长兴地区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30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区经委</w:t>
            </w:r>
          </w:p>
        </w:tc>
      </w:tr>
      <w:tr w:rsidR="00D00FAA" w:rsidRPr="009E2FA6" w:rsidTr="001C70A9">
        <w:trPr>
          <w:trHeight w:val="1126"/>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项目工程师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工程管理等相关专业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具有大型项目管理经验，熟悉海洋工程装备工艺流程，具有PMP证书。</w:t>
            </w:r>
          </w:p>
        </w:tc>
        <w:tc>
          <w:tcPr>
            <w:tcW w:w="198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长兴地区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30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区经委</w:t>
            </w:r>
          </w:p>
        </w:tc>
      </w:tr>
      <w:tr w:rsidR="00D00FAA" w:rsidRPr="009E2FA6" w:rsidTr="001C70A9">
        <w:trPr>
          <w:trHeight w:val="788"/>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焊接工程师</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焊接相关专业</w:t>
            </w:r>
          </w:p>
        </w:tc>
        <w:tc>
          <w:tcPr>
            <w:tcW w:w="1966"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3年以上焊接工程师经历，5年以上焊接工程相关岗位经验。</w:t>
            </w:r>
          </w:p>
        </w:tc>
        <w:tc>
          <w:tcPr>
            <w:tcW w:w="198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widowControl/>
              <w:spacing w:line="300" w:lineRule="exact"/>
              <w:rPr>
                <w:rFonts w:ascii="仿宋_GB2312" w:hint="eastAsia"/>
                <w:color w:val="000000"/>
                <w:sz w:val="20"/>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长兴地区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30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区经委</w:t>
            </w:r>
          </w:p>
        </w:tc>
      </w:tr>
      <w:tr w:rsidR="00D00FAA" w:rsidRPr="009E2FA6" w:rsidTr="001C70A9">
        <w:trPr>
          <w:trHeight w:val="1299"/>
        </w:trPr>
        <w:tc>
          <w:tcPr>
            <w:tcW w:w="720" w:type="dxa"/>
            <w:tcBorders>
              <w:top w:val="single" w:sz="12"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line="500" w:lineRule="exact"/>
              <w:ind w:left="45" w:right="45"/>
              <w:jc w:val="center"/>
              <w:rPr>
                <w:rFonts w:eastAsia="黑体"/>
                <w:color w:val="000000"/>
                <w:sz w:val="28"/>
                <w:szCs w:val="28"/>
              </w:rPr>
            </w:pPr>
            <w:r w:rsidRPr="005A0596">
              <w:rPr>
                <w:rStyle w:val="af"/>
                <w:rFonts w:eastAsia="黑体"/>
                <w:smallCaps/>
                <w:color w:val="000000"/>
                <w:kern w:val="2"/>
                <w:sz w:val="28"/>
                <w:szCs w:val="28"/>
              </w:rPr>
              <w:lastRenderedPageBreak/>
              <w:t>海洋</w:t>
            </w:r>
            <w:r w:rsidRPr="005A0596">
              <w:rPr>
                <w:rStyle w:val="af"/>
                <w:rFonts w:eastAsia="黑体" w:hint="eastAsia"/>
                <w:smallCaps/>
                <w:color w:val="000000"/>
                <w:kern w:val="2"/>
                <w:sz w:val="28"/>
                <w:szCs w:val="28"/>
              </w:rPr>
              <w:t>经济</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 w:val="28"/>
                <w:szCs w:val="28"/>
              </w:rPr>
            </w:pPr>
            <w:r w:rsidRPr="009E2FA6">
              <w:rPr>
                <w:rFonts w:eastAsia="黑体"/>
                <w:color w:val="000000"/>
                <w:szCs w:val="21"/>
              </w:rPr>
              <w:t>才</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综合服务专员</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left"/>
              <w:rPr>
                <w:rFonts w:ascii="仿宋_GB2312" w:hint="eastAsia"/>
                <w:color w:val="000000"/>
                <w:sz w:val="20"/>
              </w:rPr>
            </w:pPr>
            <w:r w:rsidRPr="009E2FA6">
              <w:rPr>
                <w:rFonts w:ascii="仿宋_GB2312" w:hint="eastAsia"/>
                <w:color w:val="000000"/>
                <w:sz w:val="20"/>
              </w:rPr>
              <w:t>法律类、财务类、工程类、投资类专业</w:t>
            </w:r>
          </w:p>
        </w:tc>
        <w:tc>
          <w:tcPr>
            <w:tcW w:w="1966"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3年以上招商引资和服务企业发展工作经验，熟悉相关领域的产业政策。</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20" w:lineRule="exact"/>
              <w:rPr>
                <w:rFonts w:ascii="仿宋_GB2312" w:hint="eastAsia"/>
                <w:color w:val="000000"/>
                <w:sz w:val="20"/>
              </w:rPr>
            </w:pPr>
            <w:r w:rsidRPr="009E2FA6">
              <w:rPr>
                <w:rFonts w:ascii="仿宋_GB2312" w:hint="eastAsia"/>
                <w:color w:val="000000"/>
                <w:sz w:val="20"/>
              </w:rPr>
              <w:t>企业招募并培养，主要从著名园区管委会、招商企业引进。</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20" w:lineRule="exact"/>
              <w:jc w:val="left"/>
              <w:rPr>
                <w:rFonts w:ascii="仿宋_GB2312" w:hint="eastAsia"/>
                <w:color w:val="000000"/>
                <w:sz w:val="20"/>
              </w:rPr>
            </w:pPr>
            <w:r w:rsidRPr="009E2FA6">
              <w:rPr>
                <w:rFonts w:ascii="仿宋_GB2312" w:hint="eastAsia"/>
                <w:color w:val="000000"/>
                <w:sz w:val="20"/>
              </w:rPr>
              <w:t>长兴地区管委会</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长兴地区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20</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长兴地区产业园区</w:t>
            </w:r>
          </w:p>
        </w:tc>
      </w:tr>
      <w:tr w:rsidR="00D00FAA" w:rsidRPr="009E2FA6" w:rsidTr="001C70A9">
        <w:trPr>
          <w:trHeight w:val="2457"/>
        </w:trPr>
        <w:tc>
          <w:tcPr>
            <w:tcW w:w="720" w:type="dxa"/>
            <w:vMerge w:val="restart"/>
            <w:tcBorders>
              <w:top w:val="single" w:sz="8"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line="500" w:lineRule="exact"/>
              <w:ind w:left="45" w:right="45"/>
              <w:jc w:val="center"/>
              <w:rPr>
                <w:rFonts w:eastAsia="黑体"/>
                <w:color w:val="000000"/>
                <w:sz w:val="28"/>
                <w:szCs w:val="28"/>
              </w:rPr>
            </w:pPr>
            <w:r w:rsidRPr="005A0596">
              <w:rPr>
                <w:rStyle w:val="af"/>
                <w:rFonts w:eastAsia="黑体"/>
                <w:smallCaps/>
                <w:color w:val="000000"/>
                <w:kern w:val="2"/>
                <w:sz w:val="28"/>
                <w:szCs w:val="28"/>
              </w:rPr>
              <w:t>绿色能源</w:t>
            </w: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新能源高级研发工程师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理工类专业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硕士及以上学历或留学归国。</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在风、太阳、海洋、地热等新能源领域组织实施的研发项目获得国家专利，或自带经省部级以上批准立项的项目或研究组织来崇明投资。</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柔性使用、项目合作为主，主要从能源研究机构、著名能源企业引进。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横沙地区绿色能源工程、新能源公交车更新及配套场站工程</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区经委、区科委</w:t>
            </w:r>
          </w:p>
        </w:tc>
      </w:tr>
      <w:tr w:rsidR="00D00FAA" w:rsidRPr="009E2FA6" w:rsidTr="001C70A9">
        <w:trPr>
          <w:trHeight w:val="1877"/>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绿色建筑高级工程师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暖通空调、建筑节能、太阳能材料及自动控制系统专业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硕士及以上学历或留学归国。</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3年以上绿色建筑咨询与技术支持工作经历，开展绿色建筑与节能相关技术科研工作，负责过绿色建筑与节能相关国家课题的申报和研究工作。</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柔性使用、项目合作为主，主要从节能环保类企业引进。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20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区建管委</w:t>
            </w:r>
          </w:p>
        </w:tc>
      </w:tr>
      <w:tr w:rsidR="00D00FAA" w:rsidRPr="009E2FA6" w:rsidTr="001C70A9">
        <w:trPr>
          <w:trHeight w:val="1858"/>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分布式能源高级工程师</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建筑节能、设备工程、电力电子及控制技术专业</w:t>
            </w:r>
          </w:p>
        </w:tc>
        <w:tc>
          <w:tcPr>
            <w:tcW w:w="1966"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shd w:val="clear" w:color="auto" w:fill="FFFFFF"/>
              </w:rPr>
            </w:pPr>
            <w:r w:rsidRPr="009E2FA6">
              <w:rPr>
                <w:rFonts w:ascii="仿宋_GB2312" w:hint="eastAsia"/>
                <w:color w:val="000000"/>
                <w:sz w:val="20"/>
              </w:rPr>
              <w:t>硕士及以上学历或留学归国。</w:t>
            </w:r>
          </w:p>
        </w:tc>
        <w:tc>
          <w:tcPr>
            <w:tcW w:w="2894"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3年以上从事新能源与智能微电网相关技术的研究开发，能负责项目施工方案的设计、工程项目施工管理，为工程顺利施工提供保障。</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柔性使用、项目合作为主，主要从节能环保类企业引进。</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区经委、区科委</w:t>
            </w:r>
          </w:p>
        </w:tc>
      </w:tr>
      <w:tr w:rsidR="00D00FAA" w:rsidRPr="009E2FA6" w:rsidTr="001C70A9">
        <w:trPr>
          <w:trHeight w:val="1059"/>
        </w:trPr>
        <w:tc>
          <w:tcPr>
            <w:tcW w:w="720" w:type="dxa"/>
            <w:vMerge w:val="restart"/>
            <w:tcBorders>
              <w:top w:val="single" w:sz="12"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line="500" w:lineRule="exact"/>
              <w:ind w:left="45" w:right="45"/>
              <w:jc w:val="center"/>
              <w:rPr>
                <w:rFonts w:eastAsia="黑体"/>
                <w:color w:val="000000"/>
                <w:sz w:val="28"/>
                <w:szCs w:val="28"/>
              </w:rPr>
            </w:pPr>
            <w:r w:rsidRPr="005A0596">
              <w:rPr>
                <w:rStyle w:val="af"/>
                <w:rFonts w:eastAsia="黑体"/>
                <w:smallCaps/>
                <w:color w:val="000000"/>
                <w:kern w:val="2"/>
                <w:sz w:val="28"/>
                <w:szCs w:val="28"/>
              </w:rPr>
              <w:t>绿色能源</w:t>
            </w:r>
          </w:p>
        </w:tc>
        <w:tc>
          <w:tcPr>
            <w:tcW w:w="720" w:type="dxa"/>
            <w:vMerge w:val="restart"/>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技术工程师</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机电一体化、电子电工、光源照明等专业</w:t>
            </w:r>
          </w:p>
        </w:tc>
        <w:tc>
          <w:tcPr>
            <w:tcW w:w="1966"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 xml:space="preserve">1年以上电力行业相关技术工作经验，有产品测试、设备安装、调试、维护的工作经验。 </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20" w:lineRule="exact"/>
              <w:rPr>
                <w:rFonts w:ascii="仿宋_GB2312" w:hint="eastAsia"/>
                <w:color w:val="000000"/>
                <w:sz w:val="20"/>
              </w:rPr>
            </w:pPr>
            <w:r w:rsidRPr="009E2FA6">
              <w:rPr>
                <w:rFonts w:ascii="仿宋_GB2312" w:hint="eastAsia"/>
                <w:color w:val="000000"/>
                <w:sz w:val="20"/>
              </w:rPr>
              <w:t>企业招募并培养，主要从节能环保类企业引进。</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100</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区经委、区科委</w:t>
            </w:r>
          </w:p>
        </w:tc>
      </w:tr>
      <w:tr w:rsidR="00D00FAA" w:rsidRPr="009E2FA6" w:rsidTr="001C70A9">
        <w:trPr>
          <w:trHeight w:val="1509"/>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5A059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设备工程师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机械、电气自动化等相关专业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 xml:space="preserve">1年设备管理设备规划或安装调试经验，懂机械图纸原理设计；熟悉设备性能，有一定实践操作能力。 </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20" w:lineRule="exact"/>
              <w:rPr>
                <w:rFonts w:ascii="仿宋_GB2312" w:hint="eastAsia"/>
                <w:color w:val="000000"/>
                <w:sz w:val="20"/>
              </w:rPr>
            </w:pPr>
            <w:r w:rsidRPr="009E2FA6">
              <w:rPr>
                <w:rFonts w:ascii="仿宋_GB2312" w:hint="eastAsia"/>
                <w:color w:val="000000"/>
                <w:sz w:val="20"/>
              </w:rPr>
              <w:t>企业招募并培养，主要从节能环保类企业引进。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区经委、区科委</w:t>
            </w:r>
          </w:p>
        </w:tc>
      </w:tr>
      <w:tr w:rsidR="00D00FAA" w:rsidRPr="009E2FA6" w:rsidTr="001C70A9">
        <w:trPr>
          <w:trHeight w:val="2276"/>
        </w:trPr>
        <w:tc>
          <w:tcPr>
            <w:tcW w:w="720" w:type="dxa"/>
            <w:vMerge w:val="restart"/>
            <w:tcBorders>
              <w:top w:val="single" w:sz="8"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t>休</w:t>
            </w:r>
          </w:p>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t>闲</w:t>
            </w:r>
          </w:p>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lastRenderedPageBreak/>
              <w:t>旅</w:t>
            </w:r>
          </w:p>
          <w:p w:rsidR="00D00FAA" w:rsidRPr="005A0596" w:rsidRDefault="00D00FAA" w:rsidP="001C70A9">
            <w:pPr>
              <w:spacing w:line="320" w:lineRule="exact"/>
              <w:jc w:val="center"/>
              <w:rPr>
                <w:rFonts w:eastAsia="黑体"/>
                <w:color w:val="000000"/>
                <w:sz w:val="28"/>
                <w:szCs w:val="28"/>
              </w:rPr>
            </w:pPr>
            <w:r w:rsidRPr="005A0596">
              <w:rPr>
                <w:rStyle w:val="af"/>
                <w:rFonts w:eastAsia="黑体"/>
                <w:bCs/>
                <w:smallCaps/>
                <w:color w:val="000000"/>
                <w:sz w:val="28"/>
              </w:rPr>
              <w:t>游</w:t>
            </w: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lastRenderedPageBreak/>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国际旅游活动营销策划项目主管</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bCs/>
                <w:color w:val="000000"/>
                <w:sz w:val="20"/>
              </w:rPr>
            </w:pPr>
            <w:r w:rsidRPr="009E2FA6">
              <w:rPr>
                <w:rFonts w:ascii="仿宋_GB2312" w:hint="eastAsia"/>
                <w:color w:val="000000"/>
                <w:sz w:val="20"/>
              </w:rPr>
              <w:t>旅游、广告创意、中文、市场营销、公共关系等相关专业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5年以上参与国际旅游活动策划并成功实施的经历，能够独立设计相关度假产品、度假线路，推广度假产品执行及管理。</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柔性引进、项目合作，主要从著名旅游企业（尤其是互联网旅游企业）引进。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5A级景区创建、环岛景观大道、现代农业体验园、崇明花岛等项目</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区旅游局</w:t>
            </w:r>
          </w:p>
        </w:tc>
      </w:tr>
      <w:tr w:rsidR="00D00FAA" w:rsidRPr="009E2FA6" w:rsidTr="001C70A9">
        <w:trPr>
          <w:trHeight w:val="1928"/>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旅游度假产品设计、策划项目主管</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旅游、广告创意、中文、市场营销、公共关系等相关专业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3年以上旅游产品策划、路线设计经验，具有项目开发能力，能够收集分析市场信息，了解电子商务，熟悉O2O运营。</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柔性引进、项目合作，主要从著名旅游企业（尤其是互联网旅游企业）引进。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5A级景区创建、环岛景观大道、现代农业体验园、崇明花岛等项目</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20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区旅游局</w:t>
            </w:r>
          </w:p>
        </w:tc>
      </w:tr>
      <w:tr w:rsidR="00D00FAA" w:rsidRPr="009E2FA6" w:rsidTr="001C70A9">
        <w:trPr>
          <w:trHeight w:val="1800"/>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乡村旅游规划项目主管</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旅游、广告创意、中文、营销策划、企业管理等相关专业</w:t>
            </w:r>
          </w:p>
        </w:tc>
        <w:tc>
          <w:tcPr>
            <w:tcW w:w="1966"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3年以上乡村旅游项目运营管理工作经验，了解旅游规划相关技术，熟悉乡村旅游项目规划设计，有良好的乡村旅游项目开发能力。</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柔性引进、项目合作，主要从著名旅游企业引进。</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5A级景区创建、环岛景观大道、现代农业体验园、崇明花岛等项目</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50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区旅游局</w:t>
            </w:r>
          </w:p>
        </w:tc>
      </w:tr>
      <w:tr w:rsidR="00D00FAA" w:rsidRPr="009E2FA6" w:rsidTr="001C70A9">
        <w:trPr>
          <w:trHeight w:val="1764"/>
        </w:trPr>
        <w:tc>
          <w:tcPr>
            <w:tcW w:w="720" w:type="dxa"/>
            <w:vMerge w:val="restart"/>
            <w:tcBorders>
              <w:top w:val="single" w:sz="12"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t>休</w:t>
            </w:r>
          </w:p>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t>闲</w:t>
            </w:r>
          </w:p>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t>旅</w:t>
            </w:r>
          </w:p>
          <w:p w:rsidR="00D00FAA" w:rsidRPr="009E2FA6" w:rsidRDefault="00D00FAA" w:rsidP="001C70A9">
            <w:pPr>
              <w:spacing w:line="320" w:lineRule="exact"/>
              <w:jc w:val="center"/>
              <w:rPr>
                <w:rFonts w:eastAsia="黑体"/>
                <w:color w:val="000000"/>
                <w:sz w:val="28"/>
                <w:szCs w:val="28"/>
              </w:rPr>
            </w:pPr>
            <w:r w:rsidRPr="005A0596">
              <w:rPr>
                <w:rStyle w:val="af"/>
                <w:rFonts w:eastAsia="黑体"/>
                <w:bCs/>
                <w:smallCaps/>
                <w:color w:val="000000"/>
                <w:sz w:val="28"/>
              </w:rPr>
              <w:t>游</w:t>
            </w:r>
          </w:p>
        </w:tc>
        <w:tc>
          <w:tcPr>
            <w:tcW w:w="720" w:type="dxa"/>
            <w:vMerge w:val="restart"/>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智慧旅游项目主管</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旅游、广告创意、中文、市场营销、管理、经济、计算机技术等专业</w:t>
            </w:r>
          </w:p>
        </w:tc>
        <w:tc>
          <w:tcPr>
            <w:tcW w:w="1966"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硕士及以上学历。</w:t>
            </w:r>
          </w:p>
        </w:tc>
        <w:tc>
          <w:tcPr>
            <w:tcW w:w="2894"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具有互联网旅游名企管理工作经验，了解“互联网+”旅游经济形态，在线上旅游、专业旅游服务及衍生行业曾主持或参与过2个及以上商业项目。</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企业招募并培养，主要从著名旅游企业（尤其是互联网旅游企业）引进，或在本地导游中培养。</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崇明全区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区旅游局</w:t>
            </w:r>
          </w:p>
        </w:tc>
      </w:tr>
      <w:tr w:rsidR="00D00FAA" w:rsidRPr="009E2FA6" w:rsidTr="001C70A9">
        <w:trPr>
          <w:trHeight w:val="1772"/>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品牌导游</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旅游、中文、管理、市场营销、播音主持、表演艺术及师范类专业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本科及以上学历，具有全国导游资格证。</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5年以上导游经验，有较高职业道德素养，普通话二级甲等及以上，具有专业讲解能力、沟通协调能力、突发事件应对能力等，熟练使用外语者优先。</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广泛引进、深入培养，主要从著名旅游企业引进，或在本地导游中培养。</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崇明全部景区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20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区旅游局</w:t>
            </w:r>
          </w:p>
        </w:tc>
      </w:tr>
      <w:tr w:rsidR="00D00FAA" w:rsidRPr="009E2FA6" w:rsidTr="001C70A9">
        <w:trPr>
          <w:trHeight w:val="1735"/>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旅游推介项目经理</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旅游、广告创意、中文、营销策划、企业管理等相关专业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大专及以上学历。</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5年以上在旅游代理企业市场推广、旅游线路开发等经验，具有良好的旅游产品策划、项目开发能力，熟悉企业管理和景区管理。</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20" w:lineRule="exact"/>
              <w:rPr>
                <w:rFonts w:ascii="仿宋_GB2312" w:hint="eastAsia"/>
                <w:color w:val="000000"/>
                <w:sz w:val="20"/>
              </w:rPr>
            </w:pPr>
            <w:r w:rsidRPr="009E2FA6">
              <w:rPr>
                <w:rFonts w:ascii="仿宋_GB2312" w:hint="eastAsia"/>
                <w:color w:val="000000"/>
                <w:sz w:val="20"/>
              </w:rPr>
              <w:t>企业招募并培养，主要从著名旅游企业（尤其是互联网旅游企业）引进。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5A级景区创建、环岛景观大道、农业体验园、崇明花岛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区旅游局</w:t>
            </w:r>
          </w:p>
        </w:tc>
      </w:tr>
      <w:tr w:rsidR="00D00FAA" w:rsidRPr="009E2FA6" w:rsidTr="001C70A9">
        <w:trPr>
          <w:trHeight w:val="2215"/>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景区旅游设施项目经理</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旅游、营销策划、企业管理等相关专业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大专及以上学历。</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具有主题公园、娱乐、酒店及旅游业营运管理经验，熟悉主题公园、酒店和休闲业的营运流程，能独立开展景区管理，具有景点开发建设及市场营销能力。</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20" w:lineRule="exact"/>
              <w:rPr>
                <w:rFonts w:ascii="仿宋_GB2312" w:hint="eastAsia"/>
                <w:color w:val="000000"/>
                <w:sz w:val="20"/>
              </w:rPr>
            </w:pPr>
            <w:r w:rsidRPr="009E2FA6">
              <w:rPr>
                <w:rFonts w:ascii="仿宋_GB2312" w:hint="eastAsia"/>
                <w:color w:val="000000"/>
                <w:sz w:val="20"/>
              </w:rPr>
              <w:t>企业招募并培养，主要从著名旅游企业引进。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5A级景区创建、环岛景观大道、现代农业体验园、崇明花岛等项目</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区旅游局</w:t>
            </w:r>
          </w:p>
        </w:tc>
      </w:tr>
      <w:tr w:rsidR="00D00FAA" w:rsidRPr="009E2FA6" w:rsidTr="001C70A9">
        <w:trPr>
          <w:trHeight w:val="1186"/>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旅游活动管理经理</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 xml:space="preserve">专业不限 </w:t>
            </w:r>
          </w:p>
        </w:tc>
        <w:tc>
          <w:tcPr>
            <w:tcW w:w="1966"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本科及以上学历，能熟练使用至少1门外语作为工作语言。</w:t>
            </w:r>
          </w:p>
        </w:tc>
        <w:tc>
          <w:tcPr>
            <w:tcW w:w="2894"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具有大型旅游活动或海外同类节庆、赛事、活动策划、组织、协调工作经验。</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企业招募并培养，主要从著名旅游企业引进。</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重点旅游节庆、体育赛事活动项目</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区旅游局</w:t>
            </w:r>
          </w:p>
        </w:tc>
      </w:tr>
      <w:tr w:rsidR="00D00FAA" w:rsidRPr="009E2FA6" w:rsidTr="001C70A9">
        <w:trPr>
          <w:trHeight w:val="170"/>
        </w:trPr>
        <w:tc>
          <w:tcPr>
            <w:tcW w:w="720" w:type="dxa"/>
            <w:vMerge w:val="restart"/>
            <w:tcBorders>
              <w:top w:val="single" w:sz="12"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t>休</w:t>
            </w:r>
          </w:p>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t>闲</w:t>
            </w:r>
          </w:p>
          <w:p w:rsidR="00D00FAA" w:rsidRPr="005A0596" w:rsidRDefault="00D00FAA" w:rsidP="001C70A9">
            <w:pPr>
              <w:pStyle w:val="ab"/>
              <w:spacing w:line="500" w:lineRule="exact"/>
              <w:ind w:left="45" w:right="45"/>
              <w:jc w:val="center"/>
              <w:rPr>
                <w:rStyle w:val="af"/>
                <w:rFonts w:eastAsia="黑体"/>
                <w:bCs/>
                <w:smallCaps/>
                <w:color w:val="000000"/>
                <w:kern w:val="2"/>
                <w:sz w:val="28"/>
              </w:rPr>
            </w:pPr>
            <w:r w:rsidRPr="005A0596">
              <w:rPr>
                <w:rStyle w:val="af"/>
                <w:rFonts w:eastAsia="黑体"/>
                <w:bCs/>
                <w:smallCaps/>
                <w:color w:val="000000"/>
                <w:kern w:val="2"/>
                <w:sz w:val="28"/>
              </w:rPr>
              <w:t>旅</w:t>
            </w:r>
          </w:p>
          <w:p w:rsidR="00D00FAA" w:rsidRPr="005A0596" w:rsidRDefault="00D00FAA" w:rsidP="001C70A9">
            <w:pPr>
              <w:spacing w:line="320" w:lineRule="exact"/>
              <w:jc w:val="center"/>
              <w:rPr>
                <w:rFonts w:eastAsia="黑体"/>
                <w:color w:val="000000"/>
                <w:sz w:val="28"/>
                <w:szCs w:val="28"/>
              </w:rPr>
            </w:pPr>
            <w:r w:rsidRPr="005A0596">
              <w:rPr>
                <w:rStyle w:val="af"/>
                <w:rFonts w:eastAsia="黑体"/>
                <w:bCs/>
                <w:smallCaps/>
                <w:color w:val="000000"/>
                <w:sz w:val="28"/>
              </w:rPr>
              <w:lastRenderedPageBreak/>
              <w:t>游</w:t>
            </w:r>
          </w:p>
        </w:tc>
        <w:tc>
          <w:tcPr>
            <w:tcW w:w="720" w:type="dxa"/>
            <w:vMerge w:val="restart"/>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lastRenderedPageBreak/>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 w:val="28"/>
                <w:szCs w:val="28"/>
              </w:rPr>
            </w:pPr>
            <w:r w:rsidRPr="009E2FA6">
              <w:rPr>
                <w:rFonts w:eastAsia="黑体"/>
                <w:color w:val="000000"/>
                <w:szCs w:val="21"/>
              </w:rPr>
              <w:t>才</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 xml:space="preserve">  导  游</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旅游、中文、管理、市场营销、播音主持、表演艺术及师范类专业</w:t>
            </w:r>
          </w:p>
        </w:tc>
        <w:tc>
          <w:tcPr>
            <w:tcW w:w="1966"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大专及以上学历，具有全国导游资格证。</w:t>
            </w:r>
          </w:p>
        </w:tc>
        <w:tc>
          <w:tcPr>
            <w:tcW w:w="2894"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熟悉崇明全区旅游资源，普通话二级甲等及以上，语言表达和沟通能力强，具有较好服务意识和团队精神。</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广泛引进、深入培养，主要鼓励本土培养。</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崇明全部景区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200</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区旅游局</w:t>
            </w:r>
          </w:p>
        </w:tc>
      </w:tr>
      <w:tr w:rsidR="00D00FAA" w:rsidRPr="009E2FA6" w:rsidTr="001C70A9">
        <w:trPr>
          <w:trHeight w:val="160"/>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5A059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景区讲解员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旅游、中文、管理、市场营销、播音主持、表</w:t>
            </w:r>
            <w:r w:rsidRPr="009E2FA6">
              <w:rPr>
                <w:rFonts w:ascii="仿宋_GB2312" w:hint="eastAsia"/>
                <w:color w:val="000000"/>
                <w:sz w:val="20"/>
              </w:rPr>
              <w:lastRenderedPageBreak/>
              <w:t>演艺术及师范类专业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lastRenderedPageBreak/>
              <w:t>大专及以上学历，具有导游证或者相关工作经验优先。</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熟悉景区旅游资源，普通话二级甲等及以上，语言表达和沟通能力强，具有较好服务意识</w:t>
            </w:r>
            <w:r w:rsidRPr="009E2FA6">
              <w:rPr>
                <w:rFonts w:ascii="仿宋_GB2312" w:hint="eastAsia"/>
                <w:color w:val="000000"/>
                <w:sz w:val="20"/>
              </w:rPr>
              <w:lastRenderedPageBreak/>
              <w:t>和团队精神。</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lastRenderedPageBreak/>
              <w:t>广泛引进、深入培养，主要鼓励本土培养。</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各3A级及以上景区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200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区旅游局</w:t>
            </w:r>
          </w:p>
        </w:tc>
      </w:tr>
      <w:tr w:rsidR="00D00FAA" w:rsidRPr="009E2FA6" w:rsidTr="001C70A9">
        <w:trPr>
          <w:trHeight w:val="316"/>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5A059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酒店高级管理员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专业不限，文秘、旅游、行政管理等专业优先</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大专及以上学历。</w:t>
            </w:r>
          </w:p>
          <w:p w:rsidR="00D00FAA" w:rsidRPr="009E2FA6" w:rsidRDefault="00D00FAA" w:rsidP="001C70A9">
            <w:pPr>
              <w:spacing w:line="300" w:lineRule="exact"/>
              <w:rPr>
                <w:rFonts w:ascii="仿宋_GB2312" w:hint="eastAsia"/>
                <w:color w:val="000000"/>
                <w:sz w:val="20"/>
              </w:rPr>
            </w:pP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具有酒店管理工作经验，熟练使用电脑办公软件；有热心、耐心、爱心和责任心，有良好的沟通表达能力，较强服务意识、团队精神和抗压能力。</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主要通过专业人才中介机构引进，鼓励本土培养、长期使用。</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崇明各大酒店、宾馆</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400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区旅游局</w:t>
            </w:r>
          </w:p>
        </w:tc>
      </w:tr>
      <w:tr w:rsidR="00D00FAA" w:rsidRPr="009E2FA6" w:rsidTr="001C70A9">
        <w:trPr>
          <w:trHeight w:val="1159"/>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5A059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餐饮、客房、前厅高级服务员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专业不限，烹饪、营销、旅游等专业优先</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大专及以上学历，具有相关职业资格证书者优先。</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pacing w:val="-6"/>
                <w:sz w:val="20"/>
              </w:rPr>
            </w:pPr>
            <w:r w:rsidRPr="009E2FA6">
              <w:rPr>
                <w:rFonts w:ascii="仿宋_GB2312" w:hint="eastAsia"/>
                <w:color w:val="000000"/>
                <w:spacing w:val="-6"/>
                <w:sz w:val="20"/>
              </w:rPr>
              <w:t>身体健康，性格活泼开朗，具有亲和力，具有良好的服务意识、沟通表达能力、团队精神；具有一定商务礼仪知识者优先。</w:t>
            </w:r>
            <w:r w:rsidRPr="009E2FA6">
              <w:rPr>
                <w:rFonts w:hint="eastAsia"/>
                <w:color w:val="000000"/>
                <w:spacing w:val="-6"/>
                <w:sz w:val="20"/>
              </w:rPr>
              <w:t> </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通过专业人才中介引进，鼓励本土培养、长期使用。</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崇明各大酒店、宾馆</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1500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区旅游局</w:t>
            </w:r>
          </w:p>
        </w:tc>
      </w:tr>
      <w:tr w:rsidR="00D00FAA" w:rsidRPr="009E2FA6" w:rsidTr="001C70A9">
        <w:trPr>
          <w:trHeight w:val="1249"/>
        </w:trPr>
        <w:tc>
          <w:tcPr>
            <w:tcW w:w="720" w:type="dxa"/>
            <w:vMerge w:val="restart"/>
            <w:tcBorders>
              <w:top w:val="single" w:sz="8"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line="500" w:lineRule="exact"/>
              <w:ind w:left="45" w:right="45"/>
              <w:jc w:val="center"/>
              <w:rPr>
                <w:rStyle w:val="af"/>
                <w:rFonts w:eastAsia="黑体"/>
                <w:smallCaps/>
                <w:color w:val="000000"/>
                <w:kern w:val="2"/>
                <w:sz w:val="28"/>
              </w:rPr>
            </w:pPr>
            <w:r w:rsidRPr="005A0596">
              <w:rPr>
                <w:rStyle w:val="af"/>
                <w:rFonts w:eastAsia="黑体"/>
                <w:smallCaps/>
                <w:color w:val="000000"/>
                <w:kern w:val="2"/>
                <w:sz w:val="28"/>
              </w:rPr>
              <w:t>体</w:t>
            </w:r>
          </w:p>
          <w:p w:rsidR="00D00FAA" w:rsidRPr="005A0596" w:rsidRDefault="00D00FAA" w:rsidP="001C70A9">
            <w:pPr>
              <w:pStyle w:val="ab"/>
              <w:spacing w:line="500" w:lineRule="exact"/>
              <w:ind w:left="45" w:right="45"/>
              <w:jc w:val="center"/>
              <w:rPr>
                <w:rStyle w:val="af"/>
                <w:rFonts w:eastAsia="黑体"/>
                <w:smallCaps/>
                <w:color w:val="000000"/>
                <w:kern w:val="2"/>
                <w:sz w:val="28"/>
              </w:rPr>
            </w:pPr>
            <w:r w:rsidRPr="005A0596">
              <w:rPr>
                <w:rStyle w:val="af"/>
                <w:rFonts w:eastAsia="黑体"/>
                <w:smallCaps/>
                <w:color w:val="000000"/>
                <w:kern w:val="2"/>
                <w:sz w:val="28"/>
              </w:rPr>
              <w:t>育</w:t>
            </w:r>
          </w:p>
          <w:p w:rsidR="00D00FAA" w:rsidRPr="005A0596" w:rsidRDefault="00D00FAA" w:rsidP="001C70A9">
            <w:pPr>
              <w:pStyle w:val="ab"/>
              <w:spacing w:line="500" w:lineRule="exact"/>
              <w:ind w:left="45" w:right="45"/>
              <w:jc w:val="center"/>
              <w:rPr>
                <w:rStyle w:val="af"/>
                <w:rFonts w:eastAsia="黑体"/>
                <w:smallCaps/>
                <w:color w:val="000000"/>
                <w:kern w:val="2"/>
                <w:sz w:val="28"/>
              </w:rPr>
            </w:pPr>
            <w:r w:rsidRPr="005A0596">
              <w:rPr>
                <w:rStyle w:val="af"/>
                <w:rFonts w:eastAsia="黑体"/>
                <w:smallCaps/>
                <w:color w:val="000000"/>
                <w:kern w:val="2"/>
                <w:sz w:val="28"/>
              </w:rPr>
              <w:t>健</w:t>
            </w:r>
          </w:p>
          <w:p w:rsidR="00D00FAA" w:rsidRPr="005A0596" w:rsidRDefault="00D00FAA" w:rsidP="001C70A9">
            <w:pPr>
              <w:pStyle w:val="ab"/>
              <w:spacing w:line="500" w:lineRule="exact"/>
              <w:ind w:left="45" w:right="45"/>
              <w:jc w:val="center"/>
              <w:rPr>
                <w:rFonts w:eastAsia="黑体"/>
                <w:color w:val="000000"/>
                <w:sz w:val="28"/>
                <w:szCs w:val="28"/>
              </w:rPr>
            </w:pPr>
            <w:r w:rsidRPr="005A0596">
              <w:rPr>
                <w:rStyle w:val="af"/>
                <w:rFonts w:eastAsia="黑体"/>
                <w:smallCaps/>
                <w:color w:val="000000"/>
                <w:kern w:val="2"/>
                <w:sz w:val="28"/>
              </w:rPr>
              <w:t>康</w:t>
            </w: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 w:val="28"/>
                <w:szCs w:val="28"/>
              </w:rPr>
            </w:pPr>
            <w:r w:rsidRPr="009E2FA6">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体育产业经营管理规划运营主管</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专业不限</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pacing w:val="-8"/>
                <w:sz w:val="20"/>
              </w:rPr>
            </w:pPr>
            <w:r w:rsidRPr="009E2FA6">
              <w:rPr>
                <w:rFonts w:ascii="仿宋_GB2312" w:hint="eastAsia"/>
                <w:color w:val="000000"/>
                <w:spacing w:val="-8"/>
                <w:sz w:val="20"/>
              </w:rPr>
              <w:t>熟悉体育产业经营规律，具有良好经济知识背景和市场运作能力，擅长大型体育赛事开发、体育商务活动和体育场馆功能拓展。</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柔性引进、项目合作，主要从著名体育赛事管理企业引进。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重点赛事活动项目</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20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区体育局</w:t>
            </w:r>
          </w:p>
        </w:tc>
      </w:tr>
      <w:tr w:rsidR="00D00FAA" w:rsidRPr="009E2FA6" w:rsidTr="001C70A9">
        <w:trPr>
          <w:trHeight w:val="201"/>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赛事管理及市场开发项目主管</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专业不限</w:t>
            </w:r>
          </w:p>
        </w:tc>
        <w:tc>
          <w:tcPr>
            <w:tcW w:w="1966"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在海外体育赛事、竞赛表演、健身休闲、体育技术培训、体育中介咨询等机构担任市场开发方面高层管理职位5年以上。</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柔性引进、项目合作，主要从著名体育赛事管理企业引进。</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重点赛事活动项目</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20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区体育局</w:t>
            </w:r>
          </w:p>
        </w:tc>
      </w:tr>
      <w:tr w:rsidR="00D00FAA" w:rsidRPr="009E2FA6" w:rsidTr="001C70A9">
        <w:trPr>
          <w:trHeight w:val="453"/>
        </w:trPr>
        <w:tc>
          <w:tcPr>
            <w:tcW w:w="720" w:type="dxa"/>
            <w:vMerge w:val="restart"/>
            <w:tcBorders>
              <w:top w:val="single" w:sz="12"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line="500" w:lineRule="exact"/>
              <w:ind w:left="45" w:right="45"/>
              <w:jc w:val="center"/>
              <w:rPr>
                <w:rStyle w:val="af"/>
                <w:rFonts w:eastAsia="黑体"/>
                <w:smallCaps/>
                <w:color w:val="000000"/>
                <w:kern w:val="2"/>
                <w:sz w:val="28"/>
              </w:rPr>
            </w:pPr>
            <w:r w:rsidRPr="005A0596">
              <w:rPr>
                <w:rStyle w:val="af"/>
                <w:rFonts w:eastAsia="黑体"/>
                <w:smallCaps/>
                <w:color w:val="000000"/>
                <w:kern w:val="2"/>
                <w:sz w:val="28"/>
              </w:rPr>
              <w:t>体</w:t>
            </w:r>
          </w:p>
          <w:p w:rsidR="00D00FAA" w:rsidRPr="005A0596" w:rsidRDefault="00D00FAA" w:rsidP="001C70A9">
            <w:pPr>
              <w:pStyle w:val="ab"/>
              <w:spacing w:line="500" w:lineRule="exact"/>
              <w:ind w:left="45" w:right="45"/>
              <w:jc w:val="center"/>
              <w:rPr>
                <w:rStyle w:val="af"/>
                <w:rFonts w:eastAsia="黑体"/>
                <w:smallCaps/>
                <w:color w:val="000000"/>
                <w:kern w:val="2"/>
                <w:sz w:val="28"/>
              </w:rPr>
            </w:pPr>
            <w:r w:rsidRPr="005A0596">
              <w:rPr>
                <w:rStyle w:val="af"/>
                <w:rFonts w:eastAsia="黑体"/>
                <w:smallCaps/>
                <w:color w:val="000000"/>
                <w:kern w:val="2"/>
                <w:sz w:val="28"/>
              </w:rPr>
              <w:lastRenderedPageBreak/>
              <w:t>育</w:t>
            </w:r>
          </w:p>
          <w:p w:rsidR="00D00FAA" w:rsidRPr="005A0596" w:rsidRDefault="00D00FAA" w:rsidP="001C70A9">
            <w:pPr>
              <w:pStyle w:val="ab"/>
              <w:spacing w:line="500" w:lineRule="exact"/>
              <w:ind w:left="45" w:right="45"/>
              <w:jc w:val="center"/>
              <w:rPr>
                <w:rStyle w:val="af"/>
                <w:rFonts w:eastAsia="黑体"/>
                <w:smallCaps/>
                <w:color w:val="000000"/>
                <w:kern w:val="2"/>
                <w:sz w:val="28"/>
              </w:rPr>
            </w:pPr>
            <w:r w:rsidRPr="005A0596">
              <w:rPr>
                <w:rStyle w:val="af"/>
                <w:rFonts w:eastAsia="黑体"/>
                <w:smallCaps/>
                <w:color w:val="000000"/>
                <w:kern w:val="2"/>
                <w:sz w:val="28"/>
              </w:rPr>
              <w:t>健</w:t>
            </w:r>
          </w:p>
          <w:p w:rsidR="00D00FAA" w:rsidRPr="005A0596" w:rsidRDefault="00D00FAA" w:rsidP="001C70A9">
            <w:pPr>
              <w:pStyle w:val="ab"/>
              <w:spacing w:line="500" w:lineRule="exact"/>
              <w:ind w:left="45" w:right="45"/>
              <w:jc w:val="center"/>
              <w:rPr>
                <w:rFonts w:eastAsia="黑体"/>
                <w:color w:val="000000"/>
                <w:sz w:val="28"/>
                <w:szCs w:val="28"/>
              </w:rPr>
            </w:pPr>
            <w:r w:rsidRPr="005A0596">
              <w:rPr>
                <w:rStyle w:val="af"/>
                <w:rFonts w:eastAsia="黑体"/>
                <w:smallCaps/>
                <w:color w:val="000000"/>
                <w:kern w:val="2"/>
                <w:sz w:val="28"/>
              </w:rPr>
              <w:t>康</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lastRenderedPageBreak/>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lastRenderedPageBreak/>
              <w:t>才</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lastRenderedPageBreak/>
              <w:t>大型体育赛事活动策划主管</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专业不限</w:t>
            </w:r>
          </w:p>
        </w:tc>
        <w:tc>
          <w:tcPr>
            <w:tcW w:w="1966"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在国家级大型社会活动或海外同类活动中担任策划、组织、协调工作主要负责人5年以上，熟悉体育活动策划和经营管</w:t>
            </w:r>
            <w:r w:rsidRPr="009E2FA6">
              <w:rPr>
                <w:rFonts w:ascii="仿宋_GB2312" w:hint="eastAsia"/>
                <w:color w:val="000000"/>
                <w:sz w:val="20"/>
              </w:rPr>
              <w:lastRenderedPageBreak/>
              <w:t>理，与媒体保持良好关系。</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lastRenderedPageBreak/>
              <w:t>柔性引进、项目合作，主要从著名体育赛事管理企业引进。</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重点赛事活动项目</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20</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区体育局</w:t>
            </w:r>
          </w:p>
        </w:tc>
      </w:tr>
      <w:tr w:rsidR="00D00FAA" w:rsidRPr="009E2FA6" w:rsidTr="001C70A9">
        <w:trPr>
          <w:trHeight w:val="636"/>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5A0596" w:rsidRDefault="00D00FAA" w:rsidP="001C70A9">
            <w:pPr>
              <w:spacing w:line="320" w:lineRule="exact"/>
              <w:jc w:val="center"/>
              <w:rPr>
                <w:rFonts w:eastAsia="黑体"/>
                <w:color w:val="000000"/>
                <w:sz w:val="28"/>
                <w:szCs w:val="2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 w:val="28"/>
                <w:szCs w:val="28"/>
              </w:rPr>
            </w:pPr>
            <w:r w:rsidRPr="009E2FA6">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赛事管理及市场开发专员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专业不限</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大专及以上学历。</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曾在海外体育赛事、竞赛表演、健身休闲、体育技术培训、体育中介咨询等机构担任市场开发方面管理职位。</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企业招募并培养，主要从体育赛事管理企业引进。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bookmarkStart w:id="24" w:name="OLE_LINK1"/>
            <w:r w:rsidRPr="009E2FA6">
              <w:rPr>
                <w:rFonts w:ascii="仿宋_GB2312" w:hint="eastAsia"/>
                <w:color w:val="000000"/>
                <w:sz w:val="20"/>
              </w:rPr>
              <w:t>重点赛事活动项目</w:t>
            </w:r>
            <w:bookmarkEnd w:id="24"/>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50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区体育局</w:t>
            </w:r>
          </w:p>
        </w:tc>
      </w:tr>
      <w:tr w:rsidR="00D00FAA" w:rsidRPr="009E2FA6" w:rsidTr="001C70A9">
        <w:trPr>
          <w:trHeight w:val="1300"/>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5A059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体育场所经营负责人</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体育类、物业管理、行政管理等相关专业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大专及以上学历。</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熟悉项目运行管理，对体育场馆管理有基本认识，有较强项目统筹能力及丰富的项目运行管理经验；具有良好的服务意识和团队合作精神。</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企业招募并培养，主要从体育赛事管理企业引进。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left"/>
              <w:rPr>
                <w:rFonts w:ascii="仿宋_GB2312" w:hint="eastAsia"/>
                <w:color w:val="000000"/>
                <w:sz w:val="20"/>
              </w:rPr>
            </w:pPr>
            <w:r w:rsidRPr="009E2FA6">
              <w:rPr>
                <w:rFonts w:ascii="仿宋_GB2312" w:hint="eastAsia"/>
                <w:color w:val="000000"/>
                <w:sz w:val="20"/>
              </w:rPr>
              <w:t>重点体育赛事场馆</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崇明全区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50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区体育局</w:t>
            </w:r>
          </w:p>
        </w:tc>
      </w:tr>
      <w:tr w:rsidR="00D00FAA" w:rsidRPr="009E2FA6" w:rsidTr="001C70A9">
        <w:trPr>
          <w:trHeight w:val="2390"/>
        </w:trPr>
        <w:tc>
          <w:tcPr>
            <w:tcW w:w="720" w:type="dxa"/>
            <w:vMerge w:val="restart"/>
            <w:tcBorders>
              <w:top w:val="single" w:sz="8"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line="500" w:lineRule="exact"/>
              <w:ind w:left="45" w:right="45"/>
              <w:jc w:val="center"/>
              <w:rPr>
                <w:rFonts w:eastAsia="黑体"/>
                <w:color w:val="000000"/>
                <w:sz w:val="28"/>
                <w:szCs w:val="28"/>
              </w:rPr>
            </w:pPr>
            <w:r w:rsidRPr="005A0596">
              <w:rPr>
                <w:rStyle w:val="af"/>
                <w:rFonts w:eastAsia="黑体"/>
                <w:smallCaps/>
                <w:color w:val="000000"/>
                <w:kern w:val="2"/>
                <w:sz w:val="28"/>
              </w:rPr>
              <w:t>文化创意</w:t>
            </w: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影视导演</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专业不限</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大专及以上学历或留学归国。</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本人独立创作或作为第一署名者创作的影视剧本投拍并取得良好经济或社会效益；</w:t>
            </w:r>
          </w:p>
          <w:p w:rsidR="00D00FAA" w:rsidRPr="009E2FA6" w:rsidRDefault="00D00FAA" w:rsidP="001C70A9">
            <w:pPr>
              <w:spacing w:line="30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本人独立或作为第一署名人编创、导演的影视作品，获得国内或国际主要电影/电视节的奖项或提名。</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柔性引进、项目合作，主要引进国内外著名影视导演，在崇明设立摄影基地。</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lef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left"/>
              <w:rPr>
                <w:rFonts w:ascii="仿宋_GB2312" w:hint="eastAsia"/>
                <w:color w:val="000000"/>
                <w:sz w:val="20"/>
              </w:rPr>
            </w:pPr>
            <w:r w:rsidRPr="009E2FA6">
              <w:rPr>
                <w:rFonts w:ascii="仿宋_GB2312" w:hint="eastAsia"/>
                <w:color w:val="000000"/>
                <w:sz w:val="20"/>
              </w:rPr>
              <w:t>相关园区、城桥镇</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10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区文广影视局</w:t>
            </w:r>
          </w:p>
        </w:tc>
      </w:tr>
      <w:tr w:rsidR="00D00FAA" w:rsidRPr="009E2FA6" w:rsidTr="001C70A9">
        <w:trPr>
          <w:trHeight w:val="2064"/>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文艺编创</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中文、文学艺术、戏剧、编导相关专业</w:t>
            </w:r>
          </w:p>
        </w:tc>
        <w:tc>
          <w:tcPr>
            <w:tcW w:w="1966"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大专及以上学历或留学归国。</w:t>
            </w:r>
          </w:p>
        </w:tc>
        <w:tc>
          <w:tcPr>
            <w:tcW w:w="2894"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jc w:val="left"/>
              <w:rPr>
                <w:rFonts w:ascii="仿宋_GB2312" w:hint="eastAsia"/>
                <w:color w:val="000000"/>
                <w:sz w:val="20"/>
              </w:rPr>
            </w:pPr>
            <w:r w:rsidRPr="009E2FA6">
              <w:rPr>
                <w:rFonts w:ascii="仿宋_GB2312" w:hint="eastAsia"/>
                <w:color w:val="000000"/>
                <w:sz w:val="20"/>
              </w:rPr>
              <w:t>有深厚的文化积累和创作特长，能独立承担选题、执笔创作、包装推广等各环节工作；本人作为主创人员，所编创作品获得中宣部、文化部“五个一工程奖”或同级同类奖项。</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rPr>
                <w:rFonts w:ascii="仿宋_GB2312" w:hint="eastAsia"/>
                <w:color w:val="000000"/>
                <w:sz w:val="20"/>
              </w:rPr>
            </w:pPr>
            <w:r w:rsidRPr="009E2FA6">
              <w:rPr>
                <w:rFonts w:ascii="仿宋_GB2312" w:hint="eastAsia"/>
                <w:color w:val="000000"/>
                <w:sz w:val="20"/>
              </w:rPr>
              <w:t>柔性引进、项目合作，主要引进著名创作人员，在崇明设立创作机构。</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jc w:val="left"/>
              <w:rPr>
                <w:rFonts w:ascii="仿宋_GB2312" w:hint="eastAsia"/>
                <w:color w:val="000000"/>
                <w:sz w:val="20"/>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jc w:val="left"/>
              <w:rPr>
                <w:rFonts w:ascii="仿宋_GB2312" w:hint="eastAsia"/>
                <w:color w:val="000000"/>
                <w:sz w:val="20"/>
              </w:rPr>
            </w:pPr>
            <w:r w:rsidRPr="009E2FA6">
              <w:rPr>
                <w:rFonts w:ascii="仿宋_GB2312" w:hint="eastAsia"/>
                <w:color w:val="000000"/>
                <w:sz w:val="20"/>
              </w:rPr>
              <w:t>相关园区、城桥镇</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20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300" w:lineRule="exact"/>
              <w:jc w:val="center"/>
              <w:rPr>
                <w:rFonts w:ascii="仿宋_GB2312" w:hint="eastAsia"/>
                <w:color w:val="000000"/>
                <w:sz w:val="20"/>
              </w:rPr>
            </w:pPr>
            <w:r w:rsidRPr="009E2FA6">
              <w:rPr>
                <w:rFonts w:ascii="仿宋_GB2312" w:hint="eastAsia"/>
                <w:color w:val="000000"/>
                <w:sz w:val="20"/>
              </w:rPr>
              <w:t>区文广影视局</w:t>
            </w:r>
          </w:p>
        </w:tc>
      </w:tr>
      <w:tr w:rsidR="00D00FAA" w:rsidRPr="009E2FA6" w:rsidTr="001C70A9">
        <w:trPr>
          <w:trHeight w:val="2006"/>
        </w:trPr>
        <w:tc>
          <w:tcPr>
            <w:tcW w:w="720" w:type="dxa"/>
            <w:vMerge w:val="restart"/>
            <w:tcBorders>
              <w:top w:val="single" w:sz="12"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line="500" w:lineRule="exact"/>
              <w:ind w:left="45" w:right="45"/>
              <w:jc w:val="center"/>
              <w:rPr>
                <w:rFonts w:eastAsia="黑体"/>
                <w:color w:val="000000"/>
                <w:sz w:val="28"/>
                <w:szCs w:val="28"/>
              </w:rPr>
            </w:pPr>
            <w:r w:rsidRPr="005A0596">
              <w:rPr>
                <w:rStyle w:val="af"/>
                <w:rFonts w:eastAsia="黑体"/>
                <w:smallCaps/>
                <w:color w:val="000000"/>
                <w:kern w:val="2"/>
                <w:sz w:val="28"/>
              </w:rPr>
              <w:t>文化创意</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创意设计师</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艺术、设计等相关专业</w:t>
            </w:r>
          </w:p>
        </w:tc>
        <w:tc>
          <w:tcPr>
            <w:tcW w:w="1966"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大专以上学历或留学归国，有广告实习经验者优先。</w:t>
            </w:r>
          </w:p>
        </w:tc>
        <w:tc>
          <w:tcPr>
            <w:tcW w:w="2894"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3年以上创意设计工作经验，在高端装备制造包装、信息产品、珠宝、服饰文化衍生品等设计领域具有较强实践能力，所设计产品至少有二项产业化，或在业界具有较高知名度。</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企业招募、项目合作，主要从著名设计企业引进。</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left"/>
              <w:rPr>
                <w:rFonts w:ascii="仿宋_GB2312" w:hint="eastAsia"/>
                <w:color w:val="000000"/>
                <w:sz w:val="20"/>
              </w:rPr>
            </w:pP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left"/>
              <w:rPr>
                <w:rFonts w:ascii="仿宋_GB2312" w:hint="eastAsia"/>
                <w:color w:val="000000"/>
                <w:sz w:val="20"/>
              </w:rPr>
            </w:pPr>
            <w:r w:rsidRPr="009E2FA6">
              <w:rPr>
                <w:rFonts w:ascii="仿宋_GB2312" w:hint="eastAsia"/>
                <w:color w:val="000000"/>
                <w:sz w:val="20"/>
              </w:rPr>
              <w:t>相关园区、企业</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20</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区文广影视局</w:t>
            </w:r>
          </w:p>
        </w:tc>
      </w:tr>
      <w:tr w:rsidR="00D00FAA" w:rsidRPr="009E2FA6" w:rsidTr="001C70A9">
        <w:trPr>
          <w:trHeight w:val="864"/>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5A0596" w:rsidRDefault="00D00FAA" w:rsidP="001C70A9">
            <w:pPr>
              <w:pStyle w:val="ab"/>
              <w:spacing w:line="500" w:lineRule="exact"/>
              <w:ind w:left="45" w:right="45"/>
              <w:jc w:val="center"/>
              <w:rPr>
                <w:rFonts w:eastAsia="黑体"/>
                <w:color w:val="000000"/>
                <w:sz w:val="28"/>
                <w:szCs w:val="2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 w:val="28"/>
                <w:szCs w:val="28"/>
              </w:rPr>
            </w:pPr>
            <w:r w:rsidRPr="009E2FA6">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创意文案专员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中文、新闻、报纸编辑等专业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left"/>
              <w:rPr>
                <w:rFonts w:ascii="仿宋_GB2312" w:hint="eastAsia"/>
                <w:color w:val="000000"/>
                <w:sz w:val="20"/>
              </w:rPr>
            </w:pPr>
            <w:r w:rsidRPr="009E2FA6">
              <w:rPr>
                <w:rFonts w:ascii="仿宋_GB2312" w:hint="eastAsia"/>
                <w:color w:val="000000"/>
                <w:sz w:val="20"/>
              </w:rPr>
              <w:t>有灵性十足的创意思维，较强的文字能力；有较强的策划能力及阐述创意的能力，能独立完成可执行的方案。</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20" w:lineRule="exact"/>
              <w:rPr>
                <w:rFonts w:ascii="仿宋_GB2312" w:hint="eastAsia"/>
                <w:color w:val="000000"/>
                <w:sz w:val="20"/>
              </w:rPr>
            </w:pPr>
            <w:r w:rsidRPr="009E2FA6">
              <w:rPr>
                <w:rFonts w:ascii="仿宋_GB2312" w:hint="eastAsia"/>
                <w:color w:val="000000"/>
                <w:sz w:val="20"/>
              </w:rPr>
              <w:t>企业招募并培养，主要从著名设计企业引进。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lef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left"/>
              <w:rPr>
                <w:rFonts w:ascii="仿宋_GB2312" w:hint="eastAsia"/>
                <w:color w:val="000000"/>
                <w:sz w:val="20"/>
              </w:rPr>
            </w:pPr>
            <w:r w:rsidRPr="009E2FA6">
              <w:rPr>
                <w:rFonts w:ascii="仿宋_GB2312" w:hint="eastAsia"/>
                <w:color w:val="000000"/>
                <w:sz w:val="20"/>
              </w:rPr>
              <w:t>相关园区、城桥镇</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区文广影视局</w:t>
            </w:r>
          </w:p>
        </w:tc>
      </w:tr>
      <w:tr w:rsidR="00D00FAA" w:rsidRPr="009E2FA6" w:rsidTr="001C70A9">
        <w:trPr>
          <w:trHeight w:val="420"/>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5A059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原画设计师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美术相关专业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 xml:space="preserve">大专及以上学历。 </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left"/>
              <w:rPr>
                <w:rFonts w:ascii="仿宋_GB2312" w:hint="eastAsia"/>
                <w:color w:val="000000"/>
                <w:sz w:val="20"/>
              </w:rPr>
            </w:pPr>
            <w:r w:rsidRPr="009E2FA6">
              <w:rPr>
                <w:rFonts w:ascii="仿宋_GB2312" w:hint="eastAsia"/>
                <w:color w:val="000000"/>
                <w:sz w:val="20"/>
              </w:rPr>
              <w:t>具有游戏行业工作经验，有一定创意，有扎实的美术功底，能熟练使用主流绘画软件。</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20" w:lineRule="exact"/>
              <w:rPr>
                <w:rFonts w:ascii="仿宋_GB2312" w:hint="eastAsia"/>
                <w:color w:val="000000"/>
                <w:sz w:val="20"/>
              </w:rPr>
            </w:pPr>
            <w:r w:rsidRPr="009E2FA6">
              <w:rPr>
                <w:rFonts w:ascii="仿宋_GB2312" w:hint="eastAsia"/>
                <w:color w:val="000000"/>
                <w:sz w:val="20"/>
              </w:rPr>
              <w:t>企业招募并培养，主要从著名设计企业引进。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lef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left"/>
              <w:rPr>
                <w:rFonts w:ascii="仿宋_GB2312" w:hint="eastAsia"/>
                <w:color w:val="000000"/>
                <w:sz w:val="20"/>
              </w:rPr>
            </w:pPr>
            <w:r w:rsidRPr="009E2FA6">
              <w:rPr>
                <w:rFonts w:ascii="仿宋_GB2312" w:hint="eastAsia"/>
                <w:color w:val="000000"/>
                <w:sz w:val="20"/>
              </w:rPr>
              <w:t>相关园区、城桥镇</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区文广影视局</w:t>
            </w:r>
          </w:p>
        </w:tc>
      </w:tr>
      <w:tr w:rsidR="00D00FAA" w:rsidRPr="009E2FA6" w:rsidTr="001C70A9">
        <w:trPr>
          <w:trHeight w:val="420"/>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5A059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美工师</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设计类专业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中专及以上学历。</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具有良好的美术基础，对绘画有一定鉴赏能力；手绘功底扎实，造型能力强，色彩感觉良</w:t>
            </w:r>
            <w:r w:rsidRPr="009E2FA6">
              <w:rPr>
                <w:rFonts w:ascii="仿宋_GB2312" w:hint="eastAsia"/>
                <w:color w:val="000000"/>
                <w:sz w:val="20"/>
              </w:rPr>
              <w:lastRenderedPageBreak/>
              <w:t>好；熟练使用photoshop。</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20" w:lineRule="exact"/>
              <w:rPr>
                <w:rFonts w:ascii="仿宋_GB2312" w:hint="eastAsia"/>
                <w:color w:val="000000"/>
                <w:sz w:val="20"/>
              </w:rPr>
            </w:pPr>
            <w:r w:rsidRPr="009E2FA6">
              <w:rPr>
                <w:rFonts w:ascii="仿宋_GB2312" w:hint="eastAsia"/>
                <w:color w:val="000000"/>
                <w:sz w:val="20"/>
              </w:rPr>
              <w:lastRenderedPageBreak/>
              <w:t>企业招募并培养，主要从著名设计企业引进。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相关园区、城桥镇</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区文广影视局</w:t>
            </w:r>
          </w:p>
        </w:tc>
      </w:tr>
      <w:tr w:rsidR="00D00FAA" w:rsidRPr="009E2FA6" w:rsidTr="001C70A9">
        <w:trPr>
          <w:trHeight w:val="1614"/>
        </w:trPr>
        <w:tc>
          <w:tcPr>
            <w:tcW w:w="720" w:type="dxa"/>
            <w:vMerge w:val="restart"/>
            <w:tcBorders>
              <w:top w:val="single" w:sz="8" w:space="0" w:color="auto"/>
              <w:left w:val="single" w:sz="12" w:space="0" w:color="auto"/>
              <w:bottom w:val="single" w:sz="8" w:space="0" w:color="auto"/>
              <w:right w:val="single" w:sz="8" w:space="0" w:color="auto"/>
            </w:tcBorders>
            <w:vAlign w:val="center"/>
          </w:tcPr>
          <w:p w:rsidR="00D00FAA" w:rsidRPr="005A0596" w:rsidRDefault="00D00FAA" w:rsidP="001C70A9">
            <w:pPr>
              <w:jc w:val="center"/>
              <w:rPr>
                <w:color w:val="000000"/>
              </w:rPr>
            </w:pPr>
            <w:r w:rsidRPr="005A0596">
              <w:rPr>
                <w:rStyle w:val="af"/>
                <w:rFonts w:eastAsia="黑体"/>
                <w:bCs/>
                <w:smallCaps/>
                <w:color w:val="000000"/>
                <w:sz w:val="28"/>
                <w:szCs w:val="28"/>
              </w:rPr>
              <w:t>科创服务</w:t>
            </w: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科技孵化器（众创空间）经营者</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企业管理、经济管理、市场营销、行政管理、财务管理等相关专业</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5-10年企业运营管理经验，有成功运作公司项目经验；有孵化器运营管理工作经验；有创业孵化工作、科技管理工作或招商工作经验。</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柔性使用、项目合作，主要从北京、上海、深圳等地著名的科创园区、企业孵化机构引进。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创新创业项目</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相关园区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区科委</w:t>
            </w:r>
          </w:p>
        </w:tc>
      </w:tr>
      <w:tr w:rsidR="00D00FAA" w:rsidRPr="009E2FA6" w:rsidTr="001C70A9">
        <w:trPr>
          <w:trHeight w:val="1100"/>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科技孵化器（众创空间）项目主管</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 xml:space="preserve">计算机、网络工程等专业背景或金融、财务管理等专业 </w:t>
            </w:r>
          </w:p>
        </w:tc>
        <w:tc>
          <w:tcPr>
            <w:tcW w:w="1966"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3年以上项目管理或项目推广经验；有丰富的企业项目申报、创业服务、管理咨询或科技管理的经验。</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柔性使用、项目合作，从北京、上海、深圳等地科创园区、企业孵化机构引进。</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创新创业项目</w:t>
            </w:r>
          </w:p>
          <w:p w:rsidR="00D00FAA" w:rsidRPr="009E2FA6"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相关园区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20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区科委</w:t>
            </w:r>
          </w:p>
        </w:tc>
      </w:tr>
      <w:tr w:rsidR="00D00FAA" w:rsidRPr="009E2FA6" w:rsidTr="001C70A9">
        <w:trPr>
          <w:trHeight w:val="2280"/>
        </w:trPr>
        <w:tc>
          <w:tcPr>
            <w:tcW w:w="720" w:type="dxa"/>
            <w:vMerge w:val="restart"/>
            <w:tcBorders>
              <w:top w:val="single" w:sz="12" w:space="0" w:color="auto"/>
              <w:left w:val="single" w:sz="12" w:space="0" w:color="auto"/>
              <w:bottom w:val="single" w:sz="8" w:space="0" w:color="auto"/>
              <w:right w:val="single" w:sz="8" w:space="0" w:color="auto"/>
            </w:tcBorders>
            <w:vAlign w:val="center"/>
          </w:tcPr>
          <w:p w:rsidR="00D00FAA" w:rsidRPr="005A0596" w:rsidRDefault="00D00FAA" w:rsidP="001C70A9">
            <w:pPr>
              <w:jc w:val="center"/>
              <w:rPr>
                <w:color w:val="000000"/>
              </w:rPr>
            </w:pPr>
            <w:r w:rsidRPr="005A0596">
              <w:rPr>
                <w:rStyle w:val="af"/>
                <w:rFonts w:eastAsia="黑体"/>
                <w:bCs/>
                <w:smallCaps/>
                <w:color w:val="000000"/>
                <w:sz w:val="28"/>
                <w:szCs w:val="28"/>
              </w:rPr>
              <w:t>科创服务</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高</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层</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次</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科技孵化器（众创空间）创业辅导师</w:t>
            </w:r>
          </w:p>
        </w:tc>
        <w:tc>
          <w:tcPr>
            <w:tcW w:w="144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 xml:space="preserve">经济学、公共管理、行政管理、企业管理、市场营销等相关专业 </w:t>
            </w:r>
          </w:p>
        </w:tc>
        <w:tc>
          <w:tcPr>
            <w:tcW w:w="1966"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本科及以上学历。</w:t>
            </w:r>
          </w:p>
        </w:tc>
        <w:tc>
          <w:tcPr>
            <w:tcW w:w="2894"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具有丰富的孵化器管理经验者/成功的技术创业企业家/投资、金融企业家/相关领域专业人士；</w:t>
            </w:r>
          </w:p>
          <w:p w:rsidR="00D00FAA" w:rsidRPr="009E2FA6" w:rsidRDefault="00D00FAA" w:rsidP="001C70A9">
            <w:pPr>
              <w:spacing w:line="32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具有SIYB项目、创业模拟实训培训师资质，或具有就业创业辅导、渠道开发、团队建设等经验。</w:t>
            </w:r>
          </w:p>
        </w:tc>
        <w:tc>
          <w:tcPr>
            <w:tcW w:w="198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widowControl/>
              <w:spacing w:line="320" w:lineRule="exact"/>
              <w:rPr>
                <w:rFonts w:ascii="仿宋_GB2312" w:hint="eastAsia"/>
                <w:color w:val="000000"/>
                <w:sz w:val="24"/>
              </w:rPr>
            </w:pPr>
            <w:r w:rsidRPr="009E2FA6">
              <w:rPr>
                <w:rFonts w:ascii="仿宋_GB2312" w:hint="eastAsia"/>
                <w:color w:val="000000"/>
                <w:sz w:val="20"/>
              </w:rPr>
              <w:t>柔性使用、项目合作，主要从北京、上海、深圳等地著名的科创园区、企业孵化机构引进。</w:t>
            </w: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创新创业项目</w:t>
            </w:r>
          </w:p>
          <w:p w:rsidR="00D00FAA" w:rsidRPr="009E2FA6" w:rsidRDefault="00D00FAA" w:rsidP="001C70A9">
            <w:pPr>
              <w:spacing w:line="320" w:lineRule="exact"/>
              <w:rPr>
                <w:rFonts w:ascii="仿宋_GB2312" w:hint="eastAsia"/>
                <w:color w:val="000000"/>
                <w:sz w:val="24"/>
              </w:rPr>
            </w:pPr>
          </w:p>
        </w:tc>
        <w:tc>
          <w:tcPr>
            <w:tcW w:w="126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4"/>
              </w:rPr>
            </w:pPr>
            <w:r w:rsidRPr="009E2FA6">
              <w:rPr>
                <w:rFonts w:ascii="仿宋_GB2312" w:hint="eastAsia"/>
                <w:color w:val="000000"/>
                <w:sz w:val="20"/>
              </w:rPr>
              <w:t>相关园区</w:t>
            </w:r>
          </w:p>
        </w:tc>
        <w:tc>
          <w:tcPr>
            <w:tcW w:w="720" w:type="dxa"/>
            <w:tcBorders>
              <w:top w:val="single" w:sz="12"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5</w:t>
            </w:r>
          </w:p>
        </w:tc>
        <w:tc>
          <w:tcPr>
            <w:tcW w:w="1260" w:type="dxa"/>
            <w:tcBorders>
              <w:top w:val="single" w:sz="12"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区科委</w:t>
            </w:r>
          </w:p>
        </w:tc>
      </w:tr>
      <w:tr w:rsidR="00D00FAA" w:rsidRPr="009E2FA6" w:rsidTr="001C70A9">
        <w:trPr>
          <w:trHeight w:val="1527"/>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jc w:val="center"/>
              <w:rPr>
                <w:color w:val="000000"/>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专</w:t>
            </w:r>
          </w:p>
          <w:p w:rsidR="00D00FAA" w:rsidRPr="009E2FA6" w:rsidRDefault="00D00FAA" w:rsidP="001C70A9">
            <w:pPr>
              <w:spacing w:line="320" w:lineRule="exact"/>
              <w:jc w:val="center"/>
              <w:rPr>
                <w:rFonts w:eastAsia="黑体" w:hint="eastAsia"/>
                <w:color w:val="000000"/>
                <w:szCs w:val="21"/>
              </w:rPr>
            </w:pPr>
            <w:r w:rsidRPr="009E2FA6">
              <w:rPr>
                <w:rFonts w:eastAsia="黑体" w:hint="eastAsia"/>
                <w:color w:val="000000"/>
                <w:szCs w:val="21"/>
              </w:rPr>
              <w:t>业</w:t>
            </w:r>
          </w:p>
          <w:p w:rsidR="00D00FAA" w:rsidRPr="009E2FA6" w:rsidRDefault="00D00FAA" w:rsidP="001C70A9">
            <w:pPr>
              <w:spacing w:line="320" w:lineRule="exact"/>
              <w:jc w:val="center"/>
              <w:rPr>
                <w:rFonts w:eastAsia="黑体" w:hint="eastAsia"/>
                <w:color w:val="000000"/>
                <w:szCs w:val="21"/>
              </w:rPr>
            </w:pPr>
            <w:r w:rsidRPr="009E2FA6">
              <w:rPr>
                <w:rFonts w:eastAsia="黑体"/>
                <w:color w:val="000000"/>
                <w:szCs w:val="21"/>
              </w:rPr>
              <w:t>技</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能</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lastRenderedPageBreak/>
              <w:t>人</w:t>
            </w:r>
          </w:p>
          <w:p w:rsidR="00D00FAA" w:rsidRPr="009E2FA6" w:rsidRDefault="00D00FAA" w:rsidP="001C70A9">
            <w:pPr>
              <w:spacing w:line="320" w:lineRule="exact"/>
              <w:jc w:val="center"/>
              <w:rPr>
                <w:rFonts w:eastAsia="黑体"/>
                <w:color w:val="000000"/>
                <w:szCs w:val="21"/>
              </w:rPr>
            </w:pPr>
            <w:r w:rsidRPr="009E2FA6">
              <w:rPr>
                <w:rFonts w:eastAsia="黑体"/>
                <w:color w:val="000000"/>
                <w:szCs w:val="21"/>
              </w:rPr>
              <w:t>才</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lastRenderedPageBreak/>
              <w:t>科技服务产品专员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专业不限，管理类专业优先</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大专及以上学历。</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有一定科技服务企业工作经验。熟悉科技服务类产品宣传资料的设计包装，有政府政策咨询和客户服务经验者优先。</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企业招募并培养，主要从科技服务类企业引进。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创新创业项目</w:t>
            </w:r>
          </w:p>
          <w:p w:rsidR="00D00FAA" w:rsidRPr="009E2FA6"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相关园区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区科委</w:t>
            </w:r>
          </w:p>
        </w:tc>
      </w:tr>
      <w:tr w:rsidR="00D00FAA" w:rsidRPr="009E2FA6" w:rsidTr="001C70A9">
        <w:trPr>
          <w:trHeight w:val="2010"/>
        </w:trPr>
        <w:tc>
          <w:tcPr>
            <w:tcW w:w="720" w:type="dxa"/>
            <w:vMerge/>
            <w:tcBorders>
              <w:top w:val="single" w:sz="8" w:space="0" w:color="auto"/>
              <w:left w:val="single" w:sz="12"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知识产权服务专员</w:t>
            </w:r>
          </w:p>
        </w:tc>
        <w:tc>
          <w:tcPr>
            <w:tcW w:w="144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专业不限，法学、管理类专业优先</w:t>
            </w:r>
          </w:p>
        </w:tc>
        <w:tc>
          <w:tcPr>
            <w:tcW w:w="1966"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大专及以上学历。</w:t>
            </w:r>
          </w:p>
        </w:tc>
        <w:tc>
          <w:tcPr>
            <w:tcW w:w="2894"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Ansi="黑体" w:cs="黑体" w:hint="eastAsia"/>
                <w:color w:val="000000"/>
                <w:sz w:val="20"/>
              </w:rPr>
              <w:t>①</w:t>
            </w:r>
            <w:r w:rsidRPr="009E2FA6">
              <w:rPr>
                <w:rFonts w:ascii="仿宋_GB2312" w:hint="eastAsia"/>
                <w:color w:val="000000"/>
                <w:sz w:val="20"/>
              </w:rPr>
              <w:t>熟悉处理各类专利申请、相关文件、知识产权相关流程及机制建立；</w:t>
            </w:r>
          </w:p>
          <w:p w:rsidR="00D00FAA" w:rsidRPr="009E2FA6" w:rsidRDefault="00D00FAA" w:rsidP="001C70A9">
            <w:pPr>
              <w:spacing w:line="320" w:lineRule="exact"/>
              <w:rPr>
                <w:rFonts w:ascii="仿宋_GB2312" w:hint="eastAsia"/>
                <w:color w:val="000000"/>
                <w:sz w:val="20"/>
              </w:rPr>
            </w:pPr>
            <w:r w:rsidRPr="009E2FA6">
              <w:rPr>
                <w:rFonts w:ascii="仿宋_GB2312" w:hAnsi="黑体" w:cs="黑体" w:hint="eastAsia"/>
                <w:color w:val="000000"/>
                <w:sz w:val="20"/>
              </w:rPr>
              <w:t>②</w:t>
            </w:r>
            <w:r w:rsidRPr="009E2FA6">
              <w:rPr>
                <w:rFonts w:ascii="仿宋_GB2312" w:hint="eastAsia"/>
                <w:color w:val="000000"/>
                <w:sz w:val="20"/>
              </w:rPr>
              <w:t>熟悉知识产权法，能为公司提供经营管理过程中所涉及法律的意见。</w:t>
            </w:r>
          </w:p>
        </w:tc>
        <w:tc>
          <w:tcPr>
            <w:tcW w:w="198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企业招募并培养，主要从知识产权类企业引进。</w:t>
            </w: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创新创业项目</w:t>
            </w:r>
          </w:p>
          <w:p w:rsidR="00D00FAA" w:rsidRPr="009E2FA6"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相关园区</w:t>
            </w:r>
          </w:p>
        </w:tc>
        <w:tc>
          <w:tcPr>
            <w:tcW w:w="720" w:type="dxa"/>
            <w:tcBorders>
              <w:top w:val="single" w:sz="8" w:space="0" w:color="auto"/>
              <w:left w:val="single" w:sz="8" w:space="0" w:color="auto"/>
              <w:bottom w:val="single" w:sz="8"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w:t>
            </w:r>
          </w:p>
        </w:tc>
        <w:tc>
          <w:tcPr>
            <w:tcW w:w="1260" w:type="dxa"/>
            <w:tcBorders>
              <w:top w:val="single" w:sz="8" w:space="0" w:color="auto"/>
              <w:left w:val="single" w:sz="8" w:space="0" w:color="auto"/>
              <w:bottom w:val="single" w:sz="8"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区科委</w:t>
            </w:r>
          </w:p>
        </w:tc>
      </w:tr>
      <w:tr w:rsidR="00D00FAA" w:rsidRPr="009E2FA6" w:rsidTr="001C70A9">
        <w:trPr>
          <w:trHeight w:val="1853"/>
        </w:trPr>
        <w:tc>
          <w:tcPr>
            <w:tcW w:w="720" w:type="dxa"/>
            <w:vMerge/>
            <w:tcBorders>
              <w:top w:val="single" w:sz="8" w:space="0" w:color="auto"/>
              <w:left w:val="single" w:sz="12"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 w:val="28"/>
                <w:szCs w:val="28"/>
              </w:rPr>
            </w:pPr>
          </w:p>
        </w:tc>
        <w:tc>
          <w:tcPr>
            <w:tcW w:w="720" w:type="dxa"/>
            <w:vMerge/>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eastAsia="黑体"/>
                <w:color w:val="000000"/>
                <w:szCs w:val="21"/>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新产品市场分析专员</w:t>
            </w:r>
          </w:p>
        </w:tc>
        <w:tc>
          <w:tcPr>
            <w:tcW w:w="144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专业不限，管理类专业优先</w:t>
            </w:r>
          </w:p>
        </w:tc>
        <w:tc>
          <w:tcPr>
            <w:tcW w:w="1966"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大专及以上学历。</w:t>
            </w:r>
          </w:p>
        </w:tc>
        <w:tc>
          <w:tcPr>
            <w:tcW w:w="2894"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具有前瞻性思维和敏锐洞察力、逻辑思维能力和信息收集分析能力、报告撰写能力，善于归纳总结且能清晰、完整、系统地进行阐述和表达。</w:t>
            </w:r>
          </w:p>
        </w:tc>
        <w:tc>
          <w:tcPr>
            <w:tcW w:w="198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企业招募并培养，主要从互联网科技企业引进。</w:t>
            </w: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rPr>
                <w:rFonts w:ascii="仿宋_GB2312" w:hint="eastAsia"/>
                <w:color w:val="000000"/>
                <w:sz w:val="20"/>
              </w:rPr>
            </w:pPr>
            <w:r w:rsidRPr="009E2FA6">
              <w:rPr>
                <w:rFonts w:ascii="仿宋_GB2312" w:hint="eastAsia"/>
                <w:color w:val="000000"/>
                <w:sz w:val="20"/>
              </w:rPr>
              <w:t>创新创业项目</w:t>
            </w:r>
          </w:p>
          <w:p w:rsidR="00D00FAA" w:rsidRPr="009E2FA6" w:rsidRDefault="00D00FAA" w:rsidP="001C70A9">
            <w:pPr>
              <w:spacing w:line="320" w:lineRule="exact"/>
              <w:rPr>
                <w:rFonts w:ascii="仿宋_GB2312" w:hint="eastAsia"/>
                <w:color w:val="000000"/>
                <w:sz w:val="20"/>
              </w:rPr>
            </w:pPr>
          </w:p>
        </w:tc>
        <w:tc>
          <w:tcPr>
            <w:tcW w:w="126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相关园区</w:t>
            </w:r>
          </w:p>
        </w:tc>
        <w:tc>
          <w:tcPr>
            <w:tcW w:w="720" w:type="dxa"/>
            <w:tcBorders>
              <w:top w:val="single" w:sz="8" w:space="0" w:color="auto"/>
              <w:left w:val="single" w:sz="8" w:space="0" w:color="auto"/>
              <w:bottom w:val="single" w:sz="12" w:space="0" w:color="auto"/>
              <w:right w:val="single" w:sz="8"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10</w:t>
            </w:r>
          </w:p>
        </w:tc>
        <w:tc>
          <w:tcPr>
            <w:tcW w:w="1260" w:type="dxa"/>
            <w:tcBorders>
              <w:top w:val="single" w:sz="8" w:space="0" w:color="auto"/>
              <w:left w:val="single" w:sz="8" w:space="0" w:color="auto"/>
              <w:bottom w:val="single" w:sz="12" w:space="0" w:color="auto"/>
              <w:right w:val="single" w:sz="12" w:space="0" w:color="auto"/>
            </w:tcBorders>
            <w:vAlign w:val="center"/>
          </w:tcPr>
          <w:p w:rsidR="00D00FAA" w:rsidRPr="009E2FA6" w:rsidRDefault="00D00FAA" w:rsidP="001C70A9">
            <w:pPr>
              <w:spacing w:line="320" w:lineRule="exact"/>
              <w:jc w:val="center"/>
              <w:rPr>
                <w:rFonts w:ascii="仿宋_GB2312" w:hint="eastAsia"/>
                <w:color w:val="000000"/>
                <w:sz w:val="20"/>
              </w:rPr>
            </w:pPr>
            <w:r w:rsidRPr="009E2FA6">
              <w:rPr>
                <w:rFonts w:ascii="仿宋_GB2312" w:hint="eastAsia"/>
                <w:color w:val="000000"/>
                <w:sz w:val="20"/>
              </w:rPr>
              <w:t>区科委</w:t>
            </w:r>
          </w:p>
        </w:tc>
      </w:tr>
    </w:tbl>
    <w:p w:rsidR="00674DFB" w:rsidRDefault="00674DFB"/>
    <w:sectPr w:rsidR="00674DFB" w:rsidSect="00D00FAA">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F0000" w:usb2="00000012"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大标宋简体">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9C" w:rsidRDefault="00D00FAA">
    <w:pPr>
      <w:pStyle w:val="a3"/>
      <w:jc w:val="center"/>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29C" w:rsidRDefault="00D00FAA">
                          <w:pPr>
                            <w:pStyle w:val="a3"/>
                            <w:jc w:val="center"/>
                          </w:pPr>
                          <w:r>
                            <w:fldChar w:fldCharType="begin"/>
                          </w:r>
                          <w:r>
                            <w:instrText xml:space="preserve"> PAGE   \* MERGEFORMAT </w:instrText>
                          </w:r>
                          <w:r>
                            <w:fldChar w:fldCharType="separate"/>
                          </w:r>
                          <w:r w:rsidRPr="00EB6ECB">
                            <w:rPr>
                              <w:noProof/>
                              <w:lang w:val="zh-CN"/>
                            </w:rPr>
                            <w:t>44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FkWKrLcCAACmBQAADgAA&#10;AAAAAAAAAAAAAAAuAgAAZHJzL2Uyb0RvYy54bWxQSwECLQAUAAYACAAAACEA8tH9U9cAAAACAQAA&#10;DwAAAAAAAAAAAAAAAAARBQAAZHJzL2Rvd25yZXYueG1sUEsFBgAAAAAEAAQA8wAAABUGAAAAAA==&#10;" filled="f" stroked="f">
              <v:textbox style="mso-fit-shape-to-text:t" inset="0,0,0,0">
                <w:txbxContent>
                  <w:p w:rsidR="0044129C" w:rsidRDefault="00D00FAA">
                    <w:pPr>
                      <w:pStyle w:val="a3"/>
                      <w:jc w:val="center"/>
                    </w:pPr>
                    <w:r>
                      <w:fldChar w:fldCharType="begin"/>
                    </w:r>
                    <w:r>
                      <w:instrText xml:space="preserve"> PAGE   \* MERGEFORMAT </w:instrText>
                    </w:r>
                    <w:r>
                      <w:fldChar w:fldCharType="separate"/>
                    </w:r>
                    <w:r w:rsidRPr="00EB6ECB">
                      <w:rPr>
                        <w:noProof/>
                        <w:lang w:val="zh-CN"/>
                      </w:rPr>
                      <w:t>44</w:t>
                    </w:r>
                    <w:r>
                      <w:fldChar w:fldCharType="end"/>
                    </w:r>
                  </w:p>
                </w:txbxContent>
              </v:textbox>
              <w10:wrap anchorx="margin"/>
            </v:shape>
          </w:pict>
        </mc:Fallback>
      </mc:AlternateContent>
    </w:r>
  </w:p>
  <w:p w:rsidR="0044129C" w:rsidRDefault="00D00FA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9C" w:rsidRDefault="00D00FAA" w:rsidP="00A45EF0">
    <w:pPr>
      <w:pStyle w:val="a3"/>
      <w:framePr w:w="1701" w:wrap="around" w:vAnchor="text" w:hAnchor="page" w:x="7576" w:y="4"/>
      <w:jc w:val="center"/>
      <w:rPr>
        <w:rStyle w:val="a4"/>
        <w:rFonts w:ascii="仿宋_GB2312" w:hint="eastAsia"/>
        <w:sz w:val="28"/>
        <w:szCs w:val="28"/>
      </w:rPr>
    </w:pPr>
    <w:r w:rsidRPr="00AD3869">
      <w:rPr>
        <w:rStyle w:val="a4"/>
        <w:rFonts w:ascii="仿宋_GB2312" w:hint="eastAsia"/>
        <w:sz w:val="28"/>
        <w:szCs w:val="28"/>
      </w:rPr>
      <w:t>—</w:t>
    </w:r>
    <w:r>
      <w:rPr>
        <w:rStyle w:val="a4"/>
        <w:rFonts w:ascii="仿宋_GB2312" w:hint="eastAsia"/>
        <w:sz w:val="24"/>
        <w:szCs w:val="24"/>
      </w:rPr>
      <w:t xml:space="preserve"> </w:t>
    </w:r>
    <w:r w:rsidRPr="00030863">
      <w:rPr>
        <w:rStyle w:val="a4"/>
        <w:rFonts w:ascii="仿宋_GB2312" w:hint="eastAsia"/>
        <w:sz w:val="28"/>
        <w:szCs w:val="28"/>
      </w:rPr>
      <w:fldChar w:fldCharType="begin"/>
    </w:r>
    <w:r w:rsidRPr="00030863">
      <w:rPr>
        <w:rStyle w:val="a4"/>
        <w:rFonts w:ascii="仿宋_GB2312" w:hint="eastAsia"/>
        <w:sz w:val="28"/>
        <w:szCs w:val="28"/>
      </w:rPr>
      <w:instrText xml:space="preserve">PAGE  </w:instrText>
    </w:r>
    <w:r w:rsidRPr="00030863">
      <w:rPr>
        <w:rStyle w:val="a4"/>
        <w:rFonts w:ascii="仿宋_GB2312" w:hint="eastAsia"/>
        <w:sz w:val="28"/>
        <w:szCs w:val="28"/>
      </w:rPr>
      <w:fldChar w:fldCharType="separate"/>
    </w:r>
    <w:r>
      <w:rPr>
        <w:rStyle w:val="a4"/>
        <w:rFonts w:ascii="仿宋_GB2312"/>
        <w:noProof/>
        <w:sz w:val="28"/>
        <w:szCs w:val="28"/>
      </w:rPr>
      <w:t>2</w:t>
    </w:r>
    <w:r w:rsidRPr="00030863">
      <w:rPr>
        <w:rStyle w:val="a4"/>
        <w:rFonts w:ascii="仿宋_GB2312" w:hint="eastAsia"/>
        <w:sz w:val="28"/>
        <w:szCs w:val="28"/>
      </w:rPr>
      <w:fldChar w:fldCharType="end"/>
    </w:r>
    <w:r>
      <w:rPr>
        <w:rStyle w:val="a4"/>
        <w:rFonts w:ascii="仿宋_GB2312" w:hint="eastAsia"/>
        <w:sz w:val="28"/>
        <w:szCs w:val="28"/>
      </w:rPr>
      <w:t xml:space="preserve"> </w:t>
    </w:r>
    <w:r w:rsidRPr="00AD3869">
      <w:rPr>
        <w:rStyle w:val="a4"/>
        <w:rFonts w:ascii="仿宋_GB2312" w:hint="eastAsia"/>
        <w:sz w:val="28"/>
        <w:szCs w:val="28"/>
      </w:rPr>
      <w:t>—</w:t>
    </w:r>
  </w:p>
  <w:p w:rsidR="0044129C" w:rsidRDefault="00D00FA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9C" w:rsidRDefault="00D00FAA" w:rsidP="00A45EF0">
    <w:pPr>
      <w:pStyle w:val="a3"/>
      <w:framePr w:w="1701" w:wrap="around" w:vAnchor="text" w:hAnchor="page" w:x="7576" w:y="1"/>
      <w:jc w:val="center"/>
      <w:rPr>
        <w:rStyle w:val="a4"/>
        <w:rFonts w:ascii="仿宋_GB2312" w:hint="eastAsia"/>
        <w:sz w:val="28"/>
        <w:szCs w:val="28"/>
      </w:rPr>
    </w:pPr>
    <w:r w:rsidRPr="00AD3869">
      <w:rPr>
        <w:rStyle w:val="a4"/>
        <w:rFonts w:ascii="仿宋_GB2312" w:hint="eastAsia"/>
        <w:sz w:val="28"/>
        <w:szCs w:val="28"/>
      </w:rPr>
      <w:t>—</w:t>
    </w:r>
    <w:r>
      <w:rPr>
        <w:rStyle w:val="a4"/>
        <w:rFonts w:ascii="仿宋_GB2312" w:hint="eastAsia"/>
        <w:sz w:val="24"/>
        <w:szCs w:val="24"/>
      </w:rPr>
      <w:t xml:space="preserve"> </w:t>
    </w:r>
    <w:r w:rsidRPr="00030863">
      <w:rPr>
        <w:rStyle w:val="a4"/>
        <w:rFonts w:ascii="仿宋_GB2312" w:hint="eastAsia"/>
        <w:sz w:val="28"/>
        <w:szCs w:val="28"/>
      </w:rPr>
      <w:fldChar w:fldCharType="begin"/>
    </w:r>
    <w:r w:rsidRPr="00030863">
      <w:rPr>
        <w:rStyle w:val="a4"/>
        <w:rFonts w:ascii="仿宋_GB2312" w:hint="eastAsia"/>
        <w:sz w:val="28"/>
        <w:szCs w:val="28"/>
      </w:rPr>
      <w:instrText xml:space="preserve">PAGE  </w:instrText>
    </w:r>
    <w:r w:rsidRPr="00030863">
      <w:rPr>
        <w:rStyle w:val="a4"/>
        <w:rFonts w:ascii="仿宋_GB2312" w:hint="eastAsia"/>
        <w:sz w:val="28"/>
        <w:szCs w:val="28"/>
      </w:rPr>
      <w:fldChar w:fldCharType="separate"/>
    </w:r>
    <w:r>
      <w:rPr>
        <w:rStyle w:val="a4"/>
        <w:rFonts w:ascii="仿宋_GB2312"/>
        <w:noProof/>
        <w:sz w:val="28"/>
        <w:szCs w:val="28"/>
      </w:rPr>
      <w:t>22</w:t>
    </w:r>
    <w:r w:rsidRPr="00030863">
      <w:rPr>
        <w:rStyle w:val="a4"/>
        <w:rFonts w:ascii="仿宋_GB2312" w:hint="eastAsia"/>
        <w:sz w:val="28"/>
        <w:szCs w:val="28"/>
      </w:rPr>
      <w:fldChar w:fldCharType="end"/>
    </w:r>
    <w:r>
      <w:rPr>
        <w:rStyle w:val="a4"/>
        <w:rFonts w:ascii="仿宋_GB2312" w:hint="eastAsia"/>
        <w:sz w:val="28"/>
        <w:szCs w:val="28"/>
      </w:rPr>
      <w:t xml:space="preserve"> </w:t>
    </w:r>
    <w:r w:rsidRPr="00AD3869">
      <w:rPr>
        <w:rStyle w:val="a4"/>
        <w:rFonts w:ascii="仿宋_GB2312" w:hint="eastAsia"/>
        <w:sz w:val="28"/>
        <w:szCs w:val="28"/>
      </w:rPr>
      <w:t>—</w:t>
    </w:r>
  </w:p>
  <w:p w:rsidR="0044129C" w:rsidRDefault="00D00FAA">
    <w:pPr>
      <w:pStyle w:val="a3"/>
      <w:jc w:val="center"/>
    </w:pPr>
  </w:p>
  <w:p w:rsidR="0044129C" w:rsidRDefault="00D00FAA">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9C" w:rsidRDefault="00D00FAA">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9C" w:rsidRDefault="00D00FAA" w:rsidP="0044129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B22B9"/>
    <w:multiLevelType w:val="hybridMultilevel"/>
    <w:tmpl w:val="DC1A4C2E"/>
    <w:lvl w:ilvl="0" w:tplc="0EB23A9C">
      <w:start w:val="1"/>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FB8424B"/>
    <w:multiLevelType w:val="hybridMultilevel"/>
    <w:tmpl w:val="5DC24CD6"/>
    <w:lvl w:ilvl="0" w:tplc="7EDC3644">
      <w:start w:val="1"/>
      <w:numFmt w:val="bullet"/>
      <w:lvlText w:val="—"/>
      <w:lvlJc w:val="left"/>
      <w:pPr>
        <w:ind w:left="720" w:hanging="360"/>
      </w:pPr>
      <w:rPr>
        <w:rFonts w:ascii="宋体" w:eastAsia="宋体" w:hAnsi="宋体" w:cs="Times New Roman" w:hint="eastAsia"/>
        <w:sz w:val="2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AA"/>
    <w:rsid w:val="00674DFB"/>
    <w:rsid w:val="00D0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C146D9-2AAB-4264-ABEB-F21E2A9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AA"/>
    <w:pPr>
      <w:widowControl w:val="0"/>
      <w:jc w:val="both"/>
    </w:pPr>
    <w:rPr>
      <w:rFonts w:ascii="Times New Roman" w:eastAsia="仿宋_GB2312" w:hAnsi="Times New Roman" w:cs="Times New Roman"/>
      <w:sz w:val="32"/>
      <w:szCs w:val="20"/>
    </w:rPr>
  </w:style>
  <w:style w:type="paragraph" w:styleId="1">
    <w:name w:val="heading 1"/>
    <w:basedOn w:val="a"/>
    <w:link w:val="1Char"/>
    <w:qFormat/>
    <w:rsid w:val="00D00FAA"/>
    <w:pPr>
      <w:widowControl/>
      <w:spacing w:before="100" w:beforeAutospacing="1" w:after="100" w:afterAutospacing="1"/>
      <w:jc w:val="left"/>
      <w:outlineLvl w:val="0"/>
    </w:pPr>
    <w:rPr>
      <w:rFonts w:ascii="宋体" w:eastAsia="宋体" w:hAnsi="宋体"/>
      <w:b/>
      <w:bCs/>
      <w:kern w:val="36"/>
      <w:sz w:val="48"/>
      <w:szCs w:val="48"/>
      <w:lang w:val="x-none" w:eastAsia="x-none"/>
    </w:rPr>
  </w:style>
  <w:style w:type="paragraph" w:styleId="2">
    <w:name w:val="heading 2"/>
    <w:basedOn w:val="a"/>
    <w:next w:val="a"/>
    <w:link w:val="2Char"/>
    <w:qFormat/>
    <w:rsid w:val="00D00FAA"/>
    <w:pPr>
      <w:keepNext/>
      <w:keepLines/>
      <w:spacing w:before="260" w:after="260" w:line="416" w:lineRule="auto"/>
      <w:outlineLvl w:val="1"/>
    </w:pPr>
    <w:rPr>
      <w:rFonts w:ascii="Cambria" w:eastAsia="宋体" w:hAnsi="Cambria"/>
      <w:b/>
      <w:bCs/>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00FAA"/>
    <w:rPr>
      <w:rFonts w:ascii="宋体" w:eastAsia="宋体" w:hAnsi="宋体" w:cs="Times New Roman"/>
      <w:b/>
      <w:bCs/>
      <w:kern w:val="36"/>
      <w:sz w:val="48"/>
      <w:szCs w:val="48"/>
      <w:lang w:val="x-none" w:eastAsia="x-none"/>
    </w:rPr>
  </w:style>
  <w:style w:type="character" w:customStyle="1" w:styleId="2Char">
    <w:name w:val="标题 2 Char"/>
    <w:basedOn w:val="a0"/>
    <w:link w:val="2"/>
    <w:rsid w:val="00D00FAA"/>
    <w:rPr>
      <w:rFonts w:ascii="Cambria" w:eastAsia="宋体" w:hAnsi="Cambria" w:cs="Times New Roman"/>
      <w:b/>
      <w:bCs/>
      <w:sz w:val="32"/>
      <w:szCs w:val="32"/>
      <w:lang w:val="x-none" w:eastAsia="x-none"/>
    </w:rPr>
  </w:style>
  <w:style w:type="paragraph" w:styleId="a3">
    <w:name w:val="footer"/>
    <w:basedOn w:val="a"/>
    <w:link w:val="Char"/>
    <w:uiPriority w:val="99"/>
    <w:rsid w:val="00D00FAA"/>
    <w:pPr>
      <w:tabs>
        <w:tab w:val="center" w:pos="4153"/>
        <w:tab w:val="right" w:pos="8306"/>
      </w:tabs>
      <w:snapToGrid w:val="0"/>
      <w:jc w:val="left"/>
    </w:pPr>
    <w:rPr>
      <w:sz w:val="18"/>
      <w:lang w:val="x-none" w:eastAsia="x-none"/>
    </w:rPr>
  </w:style>
  <w:style w:type="character" w:customStyle="1" w:styleId="Char">
    <w:name w:val="页脚 Char"/>
    <w:basedOn w:val="a0"/>
    <w:link w:val="a3"/>
    <w:uiPriority w:val="99"/>
    <w:rsid w:val="00D00FAA"/>
    <w:rPr>
      <w:rFonts w:ascii="Times New Roman" w:eastAsia="仿宋_GB2312" w:hAnsi="Times New Roman" w:cs="Times New Roman"/>
      <w:sz w:val="18"/>
      <w:szCs w:val="20"/>
      <w:lang w:val="x-none" w:eastAsia="x-none"/>
    </w:rPr>
  </w:style>
  <w:style w:type="character" w:styleId="a4">
    <w:name w:val="page number"/>
    <w:basedOn w:val="a0"/>
    <w:rsid w:val="00D00FAA"/>
  </w:style>
  <w:style w:type="paragraph" w:styleId="a5">
    <w:name w:val="Date"/>
    <w:basedOn w:val="a"/>
    <w:next w:val="a"/>
    <w:link w:val="Char0"/>
    <w:rsid w:val="00D00FAA"/>
    <w:rPr>
      <w:rFonts w:ascii="仿宋_GB2312"/>
      <w:kern w:val="0"/>
    </w:rPr>
  </w:style>
  <w:style w:type="character" w:customStyle="1" w:styleId="Char0">
    <w:name w:val="日期 Char"/>
    <w:basedOn w:val="a0"/>
    <w:link w:val="a5"/>
    <w:rsid w:val="00D00FAA"/>
    <w:rPr>
      <w:rFonts w:ascii="仿宋_GB2312" w:eastAsia="仿宋_GB2312" w:hAnsi="Times New Roman" w:cs="Times New Roman"/>
      <w:kern w:val="0"/>
      <w:sz w:val="32"/>
      <w:szCs w:val="20"/>
    </w:rPr>
  </w:style>
  <w:style w:type="paragraph" w:styleId="a6">
    <w:name w:val="header"/>
    <w:basedOn w:val="a"/>
    <w:link w:val="Char1"/>
    <w:rsid w:val="00D00FAA"/>
    <w:pPr>
      <w:pBdr>
        <w:bottom w:val="single" w:sz="6" w:space="1" w:color="auto"/>
      </w:pBdr>
      <w:tabs>
        <w:tab w:val="center" w:pos="4153"/>
        <w:tab w:val="right" w:pos="8306"/>
      </w:tabs>
      <w:snapToGrid w:val="0"/>
      <w:jc w:val="center"/>
    </w:pPr>
    <w:rPr>
      <w:sz w:val="18"/>
    </w:rPr>
  </w:style>
  <w:style w:type="character" w:customStyle="1" w:styleId="Char1">
    <w:name w:val="页眉 Char"/>
    <w:basedOn w:val="a0"/>
    <w:link w:val="a6"/>
    <w:rsid w:val="00D00FAA"/>
    <w:rPr>
      <w:rFonts w:ascii="Times New Roman" w:eastAsia="仿宋_GB2312" w:hAnsi="Times New Roman" w:cs="Times New Roman"/>
      <w:sz w:val="18"/>
      <w:szCs w:val="20"/>
    </w:rPr>
  </w:style>
  <w:style w:type="paragraph" w:customStyle="1" w:styleId="Web">
    <w:name w:val="普通 (Web)"/>
    <w:basedOn w:val="a"/>
    <w:rsid w:val="00D00FAA"/>
    <w:pPr>
      <w:widowControl/>
      <w:spacing w:before="100" w:after="100"/>
      <w:jc w:val="left"/>
    </w:pPr>
    <w:rPr>
      <w:rFonts w:ascii="宋体" w:eastAsia="宋体" w:hAnsi="宋体"/>
      <w:kern w:val="0"/>
      <w:sz w:val="24"/>
    </w:rPr>
  </w:style>
  <w:style w:type="paragraph" w:styleId="20">
    <w:name w:val="Body Text Indent 2"/>
    <w:basedOn w:val="a"/>
    <w:link w:val="2Char0"/>
    <w:rsid w:val="00D00FAA"/>
    <w:pPr>
      <w:spacing w:line="600" w:lineRule="exact"/>
      <w:ind w:firstLine="560"/>
    </w:pPr>
    <w:rPr>
      <w:rFonts w:ascii="仿宋_GB2312" w:hAnsi="宋体"/>
      <w:sz w:val="28"/>
    </w:rPr>
  </w:style>
  <w:style w:type="character" w:customStyle="1" w:styleId="2Char0">
    <w:name w:val="正文文本缩进 2 Char"/>
    <w:basedOn w:val="a0"/>
    <w:link w:val="20"/>
    <w:rsid w:val="00D00FAA"/>
    <w:rPr>
      <w:rFonts w:ascii="仿宋_GB2312" w:eastAsia="仿宋_GB2312" w:hAnsi="宋体" w:cs="Times New Roman"/>
      <w:sz w:val="28"/>
      <w:szCs w:val="20"/>
    </w:rPr>
  </w:style>
  <w:style w:type="paragraph" w:styleId="a7">
    <w:name w:val="Body Text Indent"/>
    <w:basedOn w:val="a"/>
    <w:link w:val="Char2"/>
    <w:rsid w:val="00D00FAA"/>
    <w:pPr>
      <w:spacing w:line="560" w:lineRule="exact"/>
      <w:ind w:firstLine="630"/>
    </w:pPr>
  </w:style>
  <w:style w:type="character" w:customStyle="1" w:styleId="Char2">
    <w:name w:val="正文文本缩进 Char"/>
    <w:basedOn w:val="a0"/>
    <w:link w:val="a7"/>
    <w:rsid w:val="00D00FAA"/>
    <w:rPr>
      <w:rFonts w:ascii="Times New Roman" w:eastAsia="仿宋_GB2312" w:hAnsi="Times New Roman" w:cs="Times New Roman"/>
      <w:sz w:val="32"/>
      <w:szCs w:val="20"/>
    </w:rPr>
  </w:style>
  <w:style w:type="paragraph" w:styleId="a8">
    <w:name w:val="Body Text"/>
    <w:basedOn w:val="a"/>
    <w:link w:val="Char3"/>
    <w:rsid w:val="00D00FAA"/>
    <w:pPr>
      <w:jc w:val="center"/>
    </w:pPr>
    <w:rPr>
      <w:rFonts w:eastAsia="宋体"/>
      <w:b/>
      <w:sz w:val="44"/>
    </w:rPr>
  </w:style>
  <w:style w:type="character" w:customStyle="1" w:styleId="Char3">
    <w:name w:val="正文文本 Char"/>
    <w:basedOn w:val="a0"/>
    <w:link w:val="a8"/>
    <w:rsid w:val="00D00FAA"/>
    <w:rPr>
      <w:rFonts w:ascii="Times New Roman" w:eastAsia="宋体" w:hAnsi="Times New Roman" w:cs="Times New Roman"/>
      <w:b/>
      <w:sz w:val="44"/>
      <w:szCs w:val="20"/>
    </w:rPr>
  </w:style>
  <w:style w:type="paragraph" w:styleId="3">
    <w:name w:val="Body Text Indent 3"/>
    <w:basedOn w:val="a"/>
    <w:link w:val="3Char"/>
    <w:rsid w:val="00D00FAA"/>
    <w:pPr>
      <w:spacing w:line="500" w:lineRule="exact"/>
      <w:ind w:firstLine="624"/>
    </w:pPr>
  </w:style>
  <w:style w:type="character" w:customStyle="1" w:styleId="3Char">
    <w:name w:val="正文文本缩进 3 Char"/>
    <w:basedOn w:val="a0"/>
    <w:link w:val="3"/>
    <w:rsid w:val="00D00FAA"/>
    <w:rPr>
      <w:rFonts w:ascii="Times New Roman" w:eastAsia="仿宋_GB2312" w:hAnsi="Times New Roman" w:cs="Times New Roman"/>
      <w:sz w:val="32"/>
      <w:szCs w:val="20"/>
    </w:rPr>
  </w:style>
  <w:style w:type="paragraph" w:styleId="a9">
    <w:name w:val="Balloon Text"/>
    <w:basedOn w:val="a"/>
    <w:link w:val="Char4"/>
    <w:rsid w:val="00D00FAA"/>
    <w:rPr>
      <w:sz w:val="18"/>
      <w:szCs w:val="18"/>
      <w:lang w:val="x-none" w:eastAsia="x-none"/>
    </w:rPr>
  </w:style>
  <w:style w:type="character" w:customStyle="1" w:styleId="Char4">
    <w:name w:val="批注框文本 Char"/>
    <w:basedOn w:val="a0"/>
    <w:link w:val="a9"/>
    <w:rsid w:val="00D00FAA"/>
    <w:rPr>
      <w:rFonts w:ascii="Times New Roman" w:eastAsia="仿宋_GB2312" w:hAnsi="Times New Roman" w:cs="Times New Roman"/>
      <w:sz w:val="18"/>
      <w:szCs w:val="18"/>
      <w:lang w:val="x-none" w:eastAsia="x-none"/>
    </w:rPr>
  </w:style>
  <w:style w:type="paragraph" w:customStyle="1" w:styleId="Char10">
    <w:name w:val="Char1"/>
    <w:basedOn w:val="a"/>
    <w:rsid w:val="00D00FAA"/>
    <w:rPr>
      <w:rFonts w:eastAsia="宋体"/>
      <w:sz w:val="21"/>
    </w:rPr>
  </w:style>
  <w:style w:type="paragraph" w:styleId="21">
    <w:name w:val="Body Text 2"/>
    <w:basedOn w:val="a"/>
    <w:link w:val="2Char1"/>
    <w:rsid w:val="00D00FAA"/>
    <w:pPr>
      <w:spacing w:after="120" w:line="480" w:lineRule="auto"/>
    </w:pPr>
    <w:rPr>
      <w:rFonts w:eastAsia="宋体"/>
      <w:sz w:val="21"/>
      <w:szCs w:val="24"/>
    </w:rPr>
  </w:style>
  <w:style w:type="character" w:customStyle="1" w:styleId="2Char1">
    <w:name w:val="正文文本 2 Char"/>
    <w:basedOn w:val="a0"/>
    <w:link w:val="21"/>
    <w:rsid w:val="00D00FAA"/>
    <w:rPr>
      <w:rFonts w:ascii="Times New Roman" w:eastAsia="宋体" w:hAnsi="Times New Roman" w:cs="Times New Roman"/>
      <w:szCs w:val="24"/>
    </w:rPr>
  </w:style>
  <w:style w:type="paragraph" w:customStyle="1" w:styleId="aa">
    <w:name w:val="套红"/>
    <w:basedOn w:val="a"/>
    <w:rsid w:val="00D00FAA"/>
    <w:pPr>
      <w:widowControl/>
      <w:jc w:val="left"/>
    </w:pPr>
    <w:rPr>
      <w:rFonts w:eastAsia="宋体"/>
      <w:color w:val="00FF00"/>
      <w:kern w:val="0"/>
      <w:sz w:val="24"/>
      <w:szCs w:val="24"/>
    </w:rPr>
  </w:style>
  <w:style w:type="paragraph" w:styleId="ab">
    <w:name w:val="Normal (Web)"/>
    <w:basedOn w:val="a"/>
    <w:qFormat/>
    <w:rsid w:val="00D00FAA"/>
    <w:pPr>
      <w:widowControl/>
      <w:spacing w:before="100" w:beforeAutospacing="1" w:after="100" w:afterAutospacing="1"/>
      <w:jc w:val="left"/>
    </w:pPr>
    <w:rPr>
      <w:rFonts w:ascii="宋体" w:eastAsia="宋体" w:hAnsi="宋体" w:cs="宋体"/>
      <w:kern w:val="0"/>
      <w:sz w:val="24"/>
      <w:szCs w:val="24"/>
    </w:rPr>
  </w:style>
  <w:style w:type="character" w:styleId="HTML">
    <w:name w:val="HTML Code"/>
    <w:rsid w:val="00D00FAA"/>
    <w:rPr>
      <w:rFonts w:ascii="Courier New" w:hAnsi="Courier New"/>
      <w:color w:val="FF6600"/>
      <w:sz w:val="21"/>
      <w:szCs w:val="21"/>
      <w:u w:val="none"/>
    </w:rPr>
  </w:style>
  <w:style w:type="paragraph" w:styleId="ac">
    <w:next w:val="ad"/>
    <w:rsid w:val="00D00FAA"/>
    <w:pPr>
      <w:widowControl w:val="0"/>
      <w:jc w:val="both"/>
    </w:pPr>
    <w:rPr>
      <w:rFonts w:ascii="Times New Roman" w:eastAsia="仿宋_GB2312" w:hAnsi="Times New Roman" w:cs="Times New Roman"/>
      <w:sz w:val="32"/>
      <w:szCs w:val="20"/>
    </w:rPr>
  </w:style>
  <w:style w:type="character" w:styleId="ae">
    <w:name w:val="Strong"/>
    <w:qFormat/>
    <w:rsid w:val="00D00FAA"/>
    <w:rPr>
      <w:b/>
      <w:bCs/>
    </w:rPr>
  </w:style>
  <w:style w:type="character" w:styleId="af">
    <w:name w:val="Hyperlink"/>
    <w:uiPriority w:val="99"/>
    <w:rsid w:val="00D00FAA"/>
    <w:rPr>
      <w:rFonts w:eastAsia="楷体"/>
      <w:color w:val="0000FF"/>
      <w:sz w:val="32"/>
      <w:u w:val="single"/>
    </w:rPr>
  </w:style>
  <w:style w:type="character" w:customStyle="1" w:styleId="hover5">
    <w:name w:val="hover5"/>
    <w:rsid w:val="00D00FAA"/>
    <w:rPr>
      <w:shd w:val="clear" w:color="auto" w:fill="0A80BB"/>
    </w:rPr>
  </w:style>
  <w:style w:type="character" w:customStyle="1" w:styleId="Char5">
    <w:name w:val="文档结构图 Char"/>
    <w:link w:val="af0"/>
    <w:rsid w:val="00D00FAA"/>
    <w:rPr>
      <w:rFonts w:ascii="宋体"/>
      <w:sz w:val="18"/>
      <w:szCs w:val="18"/>
    </w:rPr>
  </w:style>
  <w:style w:type="character" w:customStyle="1" w:styleId="before">
    <w:name w:val="before"/>
    <w:rsid w:val="00D00FAA"/>
    <w:rPr>
      <w:shd w:val="clear" w:color="auto" w:fill="FFFFFF"/>
    </w:rPr>
  </w:style>
  <w:style w:type="paragraph" w:styleId="22">
    <w:name w:val="toc 2"/>
    <w:basedOn w:val="a"/>
    <w:next w:val="a"/>
    <w:uiPriority w:val="39"/>
    <w:qFormat/>
    <w:rsid w:val="00D00FAA"/>
    <w:pPr>
      <w:spacing w:line="560" w:lineRule="exact"/>
      <w:ind w:left="210"/>
      <w:jc w:val="left"/>
    </w:pPr>
    <w:rPr>
      <w:rFonts w:eastAsia="楷体_GB2312" w:cs="Calibri"/>
      <w:bCs/>
      <w:sz w:val="30"/>
      <w:szCs w:val="22"/>
    </w:rPr>
  </w:style>
  <w:style w:type="paragraph" w:styleId="4">
    <w:name w:val="toc 4"/>
    <w:basedOn w:val="a"/>
    <w:next w:val="a"/>
    <w:rsid w:val="00D00FAA"/>
    <w:pPr>
      <w:ind w:left="630"/>
      <w:jc w:val="left"/>
    </w:pPr>
    <w:rPr>
      <w:rFonts w:ascii="Calibri" w:eastAsia="宋体" w:hAnsi="Calibri" w:cs="Calibri"/>
      <w:sz w:val="20"/>
    </w:rPr>
  </w:style>
  <w:style w:type="paragraph" w:styleId="af0">
    <w:name w:val="Document Map"/>
    <w:basedOn w:val="a"/>
    <w:link w:val="Char5"/>
    <w:rsid w:val="00D00FAA"/>
    <w:rPr>
      <w:rFonts w:ascii="宋体" w:eastAsiaTheme="minorEastAsia" w:hAnsiTheme="minorHAnsi" w:cstheme="minorBidi"/>
      <w:sz w:val="18"/>
      <w:szCs w:val="18"/>
    </w:rPr>
  </w:style>
  <w:style w:type="character" w:customStyle="1" w:styleId="Char11">
    <w:name w:val="文档结构图 Char1"/>
    <w:basedOn w:val="a0"/>
    <w:rsid w:val="00D00FAA"/>
    <w:rPr>
      <w:rFonts w:ascii="Microsoft YaHei UI" w:eastAsia="Microsoft YaHei UI" w:hAnsi="Times New Roman" w:cs="Times New Roman"/>
      <w:sz w:val="18"/>
      <w:szCs w:val="18"/>
    </w:rPr>
  </w:style>
  <w:style w:type="paragraph" w:styleId="HTML0">
    <w:name w:val="HTML Preformatted"/>
    <w:basedOn w:val="a"/>
    <w:link w:val="HTMLChar"/>
    <w:rsid w:val="00D0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character" w:customStyle="1" w:styleId="HTMLChar">
    <w:name w:val="HTML 预设格式 Char"/>
    <w:basedOn w:val="a0"/>
    <w:link w:val="HTML0"/>
    <w:rsid w:val="00D00FAA"/>
    <w:rPr>
      <w:rFonts w:ascii="宋体" w:eastAsia="宋体" w:hAnsi="宋体" w:cs="Times New Roman"/>
      <w:kern w:val="0"/>
      <w:sz w:val="24"/>
      <w:szCs w:val="24"/>
    </w:rPr>
  </w:style>
  <w:style w:type="paragraph" w:styleId="6">
    <w:name w:val="toc 6"/>
    <w:basedOn w:val="a"/>
    <w:next w:val="a"/>
    <w:rsid w:val="00D00FAA"/>
    <w:pPr>
      <w:ind w:left="1050"/>
      <w:jc w:val="left"/>
    </w:pPr>
    <w:rPr>
      <w:rFonts w:ascii="Calibri" w:eastAsia="宋体" w:hAnsi="Calibri" w:cs="Calibri"/>
      <w:sz w:val="20"/>
    </w:rPr>
  </w:style>
  <w:style w:type="paragraph" w:styleId="10">
    <w:name w:val="toc 1"/>
    <w:basedOn w:val="a"/>
    <w:next w:val="a"/>
    <w:uiPriority w:val="39"/>
    <w:qFormat/>
    <w:rsid w:val="00D00FAA"/>
    <w:pPr>
      <w:spacing w:line="560" w:lineRule="exact"/>
      <w:jc w:val="left"/>
    </w:pPr>
    <w:rPr>
      <w:rFonts w:eastAsia="黑体" w:cs="Calibri"/>
      <w:b/>
      <w:bCs/>
      <w:iCs/>
      <w:sz w:val="30"/>
      <w:szCs w:val="24"/>
    </w:rPr>
  </w:style>
  <w:style w:type="paragraph" w:styleId="30">
    <w:name w:val="toc 3"/>
    <w:basedOn w:val="a"/>
    <w:next w:val="a"/>
    <w:uiPriority w:val="39"/>
    <w:unhideWhenUsed/>
    <w:qFormat/>
    <w:rsid w:val="00D00FAA"/>
    <w:pPr>
      <w:ind w:left="420"/>
      <w:jc w:val="left"/>
    </w:pPr>
    <w:rPr>
      <w:rFonts w:ascii="Calibri" w:eastAsia="宋体" w:hAnsi="Calibri" w:cs="Calibri"/>
      <w:sz w:val="20"/>
    </w:rPr>
  </w:style>
  <w:style w:type="paragraph" w:styleId="8">
    <w:name w:val="toc 8"/>
    <w:basedOn w:val="a"/>
    <w:next w:val="a"/>
    <w:rsid w:val="00D00FAA"/>
    <w:pPr>
      <w:ind w:left="1470"/>
      <w:jc w:val="left"/>
    </w:pPr>
    <w:rPr>
      <w:rFonts w:ascii="Calibri" w:eastAsia="宋体" w:hAnsi="Calibri" w:cs="Calibri"/>
      <w:sz w:val="20"/>
    </w:rPr>
  </w:style>
  <w:style w:type="paragraph" w:styleId="9">
    <w:name w:val="toc 9"/>
    <w:basedOn w:val="a"/>
    <w:next w:val="a"/>
    <w:rsid w:val="00D00FAA"/>
    <w:pPr>
      <w:ind w:left="1680"/>
      <w:jc w:val="left"/>
    </w:pPr>
    <w:rPr>
      <w:rFonts w:ascii="Calibri" w:eastAsia="宋体" w:hAnsi="Calibri" w:cs="Calibri"/>
      <w:sz w:val="20"/>
    </w:rPr>
  </w:style>
  <w:style w:type="paragraph" w:styleId="7">
    <w:name w:val="toc 7"/>
    <w:basedOn w:val="a"/>
    <w:next w:val="a"/>
    <w:rsid w:val="00D00FAA"/>
    <w:pPr>
      <w:ind w:left="1260"/>
      <w:jc w:val="left"/>
    </w:pPr>
    <w:rPr>
      <w:rFonts w:ascii="Calibri" w:eastAsia="宋体" w:hAnsi="Calibri" w:cs="Calibri"/>
      <w:sz w:val="20"/>
    </w:rPr>
  </w:style>
  <w:style w:type="paragraph" w:styleId="5">
    <w:name w:val="toc 5"/>
    <w:basedOn w:val="a"/>
    <w:next w:val="a"/>
    <w:rsid w:val="00D00FAA"/>
    <w:pPr>
      <w:ind w:left="840"/>
      <w:jc w:val="left"/>
    </w:pPr>
    <w:rPr>
      <w:rFonts w:ascii="Calibri" w:eastAsia="宋体" w:hAnsi="Calibri" w:cs="Calibri"/>
      <w:sz w:val="20"/>
    </w:rPr>
  </w:style>
  <w:style w:type="paragraph" w:customStyle="1" w:styleId="23">
    <w:name w:val="2"/>
    <w:basedOn w:val="a"/>
    <w:qFormat/>
    <w:rsid w:val="00D00FAA"/>
    <w:pPr>
      <w:spacing w:beforeLines="50" w:afterLines="50" w:line="320" w:lineRule="exact"/>
    </w:pPr>
    <w:rPr>
      <w:rFonts w:ascii="楷体_GB2312" w:eastAsia="楷体_GB2312"/>
      <w:b/>
      <w:sz w:val="30"/>
      <w:szCs w:val="30"/>
    </w:rPr>
  </w:style>
  <w:style w:type="paragraph" w:customStyle="1" w:styleId="Default">
    <w:name w:val="Default"/>
    <w:rsid w:val="00D00FAA"/>
    <w:pPr>
      <w:widowControl w:val="0"/>
      <w:autoSpaceDE w:val="0"/>
      <w:autoSpaceDN w:val="0"/>
      <w:adjustRightInd w:val="0"/>
    </w:pPr>
    <w:rPr>
      <w:rFonts w:ascii="黑体" w:eastAsia="宋体" w:hAnsi="黑体" w:cs="黑体"/>
      <w:color w:val="000000"/>
      <w:kern w:val="0"/>
      <w:sz w:val="24"/>
      <w:szCs w:val="24"/>
    </w:rPr>
  </w:style>
  <w:style w:type="paragraph" w:customStyle="1" w:styleId="Style7">
    <w:name w:val="_Style 7"/>
    <w:basedOn w:val="a"/>
    <w:uiPriority w:val="34"/>
    <w:qFormat/>
    <w:rsid w:val="00D00FAA"/>
    <w:pPr>
      <w:ind w:firstLineChars="200" w:firstLine="420"/>
    </w:pPr>
    <w:rPr>
      <w:rFonts w:eastAsia="宋体"/>
      <w:sz w:val="21"/>
      <w:szCs w:val="24"/>
    </w:rPr>
  </w:style>
  <w:style w:type="paragraph" w:customStyle="1" w:styleId="Style2">
    <w:name w:val="_Style 2"/>
    <w:basedOn w:val="a"/>
    <w:qFormat/>
    <w:rsid w:val="00D00FAA"/>
    <w:pPr>
      <w:ind w:firstLineChars="200" w:firstLine="420"/>
    </w:pPr>
    <w:rPr>
      <w:rFonts w:eastAsia="宋体"/>
      <w:sz w:val="21"/>
      <w:szCs w:val="24"/>
    </w:rPr>
  </w:style>
  <w:style w:type="paragraph" w:customStyle="1" w:styleId="ListParagraph">
    <w:name w:val="List Paragraph"/>
    <w:basedOn w:val="a"/>
    <w:uiPriority w:val="34"/>
    <w:qFormat/>
    <w:rsid w:val="00D00FAA"/>
    <w:pPr>
      <w:ind w:firstLineChars="200" w:firstLine="420"/>
    </w:pPr>
    <w:rPr>
      <w:rFonts w:eastAsia="宋体"/>
      <w:sz w:val="21"/>
      <w:szCs w:val="24"/>
    </w:rPr>
  </w:style>
  <w:style w:type="paragraph" w:styleId="af1">
    <w:name w:val="List Paragraph"/>
    <w:basedOn w:val="a"/>
    <w:qFormat/>
    <w:rsid w:val="00D00FAA"/>
    <w:pPr>
      <w:ind w:firstLineChars="200" w:firstLine="420"/>
    </w:pPr>
    <w:rPr>
      <w:rFonts w:eastAsia="宋体"/>
      <w:sz w:val="21"/>
      <w:szCs w:val="24"/>
    </w:rPr>
  </w:style>
  <w:style w:type="paragraph" w:styleId="TOC">
    <w:name w:val="TOC Heading"/>
    <w:basedOn w:val="1"/>
    <w:next w:val="a"/>
    <w:uiPriority w:val="39"/>
    <w:qFormat/>
    <w:rsid w:val="00D00FAA"/>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reader-word-layerreader-word-s4-0reader-word-s4-5">
    <w:name w:val="reader-word-layer reader-word-s4-0 reader-word-s4-5"/>
    <w:basedOn w:val="a"/>
    <w:rsid w:val="00D00FAA"/>
    <w:pPr>
      <w:widowControl/>
      <w:spacing w:before="100" w:beforeAutospacing="1" w:after="100" w:afterAutospacing="1"/>
      <w:jc w:val="left"/>
    </w:pPr>
    <w:rPr>
      <w:rFonts w:ascii="宋体" w:eastAsia="宋体" w:hAnsi="宋体" w:cs="宋体"/>
      <w:kern w:val="0"/>
      <w:sz w:val="24"/>
      <w:szCs w:val="24"/>
    </w:rPr>
  </w:style>
  <w:style w:type="paragraph" w:customStyle="1" w:styleId="txt">
    <w:name w:val="txt"/>
    <w:basedOn w:val="a"/>
    <w:rsid w:val="00D00FAA"/>
    <w:pPr>
      <w:widowControl/>
      <w:spacing w:before="100" w:beforeAutospacing="1" w:after="100" w:afterAutospacing="1"/>
      <w:jc w:val="left"/>
    </w:pPr>
    <w:rPr>
      <w:rFonts w:ascii="宋体" w:eastAsia="宋体" w:hAnsi="宋体" w:cs="宋体"/>
      <w:kern w:val="0"/>
      <w:sz w:val="24"/>
      <w:szCs w:val="24"/>
    </w:rPr>
  </w:style>
  <w:style w:type="table" w:styleId="af2">
    <w:name w:val="Table Grid"/>
    <w:basedOn w:val="a1"/>
    <w:rsid w:val="00D00FAA"/>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Char6"/>
    <w:rsid w:val="00D00FAA"/>
    <w:pPr>
      <w:snapToGrid w:val="0"/>
      <w:jc w:val="left"/>
    </w:pPr>
    <w:rPr>
      <w:rFonts w:ascii="Tahoma" w:eastAsia="宋体" w:hAnsi="Tahoma"/>
      <w:sz w:val="18"/>
      <w:szCs w:val="18"/>
      <w:lang w:val="x-none" w:eastAsia="x-none"/>
    </w:rPr>
  </w:style>
  <w:style w:type="character" w:customStyle="1" w:styleId="Char6">
    <w:name w:val="脚注文本 Char"/>
    <w:basedOn w:val="a0"/>
    <w:link w:val="af3"/>
    <w:rsid w:val="00D00FAA"/>
    <w:rPr>
      <w:rFonts w:ascii="Tahoma" w:eastAsia="宋体" w:hAnsi="Tahoma" w:cs="Times New Roman"/>
      <w:sz w:val="18"/>
      <w:szCs w:val="18"/>
      <w:lang w:val="x-none" w:eastAsia="x-none"/>
    </w:rPr>
  </w:style>
  <w:style w:type="character" w:styleId="ad">
    <w:name w:val="FollowedHyperlink"/>
    <w:basedOn w:val="a0"/>
    <w:uiPriority w:val="99"/>
    <w:semiHidden/>
    <w:unhideWhenUsed/>
    <w:rsid w:val="00D00F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hyperlink" Target="http://news.bjx.com.cn/zt.asp?topic=%d6%d8%bd%f0%ca%f4%ce%db%c8%be" TargetMode="Externa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3589</Words>
  <Characters>20461</Characters>
  <Application>Microsoft Office Word</Application>
  <DocSecurity>0</DocSecurity>
  <Lines>170</Lines>
  <Paragraphs>48</Paragraphs>
  <ScaleCrop>false</ScaleCrop>
  <Company>微软中国</Company>
  <LinksUpToDate>false</LinksUpToDate>
  <CharactersWithSpaces>24002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2017-12-15T02:30:00Z</dcterms:created>
  <dcterms:modified xsi:type="dcterms:W3CDTF">2017-12-15T02:31:00Z</dcterms:modified>
</cp:coreProperties>
</file>